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FE19" w14:textId="77777777" w:rsidR="00173C69" w:rsidRPr="00BD113C" w:rsidRDefault="00173C69" w:rsidP="006D70C9">
      <w:pPr>
        <w:widowControl w:val="0"/>
        <w:autoSpaceDE w:val="0"/>
        <w:autoSpaceDN w:val="0"/>
        <w:adjustRightInd w:val="0"/>
        <w:spacing w:after="0" w:line="240" w:lineRule="auto"/>
        <w:jc w:val="both"/>
        <w:rPr>
          <w:rFonts w:cs="Calibri"/>
          <w:color w:val="000000"/>
        </w:rPr>
      </w:pPr>
    </w:p>
    <w:p w14:paraId="4FDED5DB" w14:textId="77777777" w:rsidR="00173C69" w:rsidRPr="00BD113C" w:rsidRDefault="00173C69" w:rsidP="006D70C9">
      <w:pPr>
        <w:widowControl w:val="0"/>
        <w:autoSpaceDE w:val="0"/>
        <w:autoSpaceDN w:val="0"/>
        <w:adjustRightInd w:val="0"/>
        <w:spacing w:after="0" w:line="240" w:lineRule="auto"/>
        <w:rPr>
          <w:rFonts w:cs="Calibri"/>
        </w:rPr>
        <w:sectPr w:rsidR="00173C69" w:rsidRPr="00BD113C" w:rsidSect="00B15C0D">
          <w:headerReference w:type="default" r:id="rId7"/>
          <w:footerReference w:type="default" r:id="rId8"/>
          <w:pgSz w:w="12240" w:h="15840"/>
          <w:pgMar w:top="1080" w:right="1080" w:bottom="1080" w:left="1080" w:header="720" w:footer="720" w:gutter="0"/>
          <w:cols w:space="720"/>
          <w:noEndnote/>
        </w:sectPr>
      </w:pPr>
    </w:p>
    <w:p w14:paraId="32BF050E" w14:textId="3EAAE548" w:rsidR="006D70C9" w:rsidRPr="00BD113C" w:rsidRDefault="006D70C9" w:rsidP="006D70C9">
      <w:pPr>
        <w:pStyle w:val="CoversheetStaticText"/>
        <w:spacing w:before="0" w:after="0" w:line="240" w:lineRule="auto"/>
        <w:rPr>
          <w:szCs w:val="22"/>
        </w:rPr>
      </w:pPr>
      <w:r w:rsidRPr="00BD113C">
        <w:rPr>
          <w:szCs w:val="22"/>
        </w:rPr>
        <w:t>DATED</w:t>
      </w:r>
      <w:r w:rsidRPr="00BD113C">
        <w:rPr>
          <w:szCs w:val="22"/>
        </w:rPr>
        <w:tab/>
      </w:r>
      <w:r w:rsidRPr="00BD113C">
        <w:rPr>
          <w:szCs w:val="22"/>
        </w:rPr>
        <w:tab/>
        <w:t>20</w:t>
      </w:r>
      <w:r w:rsidR="00731BCC">
        <w:rPr>
          <w:szCs w:val="22"/>
        </w:rPr>
        <w:t>24</w:t>
      </w:r>
    </w:p>
    <w:p w14:paraId="6531C366" w14:textId="77777777" w:rsidR="006D70C9" w:rsidRPr="00BD113C" w:rsidRDefault="006D70C9" w:rsidP="006D70C9">
      <w:pPr>
        <w:pStyle w:val="CoversheetStaticText"/>
        <w:spacing w:before="0" w:after="0" w:line="240" w:lineRule="auto"/>
        <w:rPr>
          <w:szCs w:val="22"/>
        </w:rPr>
      </w:pPr>
    </w:p>
    <w:p w14:paraId="41220DAD" w14:textId="77777777" w:rsidR="006D70C9" w:rsidRPr="00BD113C" w:rsidRDefault="006D70C9" w:rsidP="006D70C9">
      <w:pPr>
        <w:pStyle w:val="CoversheetStaticText"/>
        <w:spacing w:before="0" w:after="0" w:line="240" w:lineRule="auto"/>
        <w:rPr>
          <w:b/>
          <w:szCs w:val="22"/>
        </w:rPr>
      </w:pPr>
      <w:r w:rsidRPr="00BD113C">
        <w:rPr>
          <w:szCs w:val="22"/>
        </w:rPr>
        <w:t>------------</w:t>
      </w:r>
    </w:p>
    <w:p w14:paraId="527375B8" w14:textId="77777777" w:rsidR="006D70C9" w:rsidRPr="00BD113C" w:rsidRDefault="006D70C9" w:rsidP="006D70C9">
      <w:pPr>
        <w:pStyle w:val="CoversheetTitle"/>
        <w:spacing w:before="0" w:after="0" w:line="240" w:lineRule="auto"/>
        <w:rPr>
          <w:sz w:val="22"/>
          <w:szCs w:val="22"/>
        </w:rPr>
      </w:pPr>
    </w:p>
    <w:p w14:paraId="327805D0" w14:textId="77777777" w:rsidR="006D70C9" w:rsidRPr="00BD113C" w:rsidRDefault="006D70C9" w:rsidP="006D70C9">
      <w:pPr>
        <w:pStyle w:val="CoversheetTitle"/>
        <w:spacing w:before="0" w:after="0" w:line="240" w:lineRule="auto"/>
        <w:rPr>
          <w:sz w:val="22"/>
          <w:szCs w:val="22"/>
        </w:rPr>
      </w:pPr>
    </w:p>
    <w:p w14:paraId="4183BA9A" w14:textId="77777777" w:rsidR="006D70C9" w:rsidRPr="00BD113C" w:rsidRDefault="006D70C9" w:rsidP="006D70C9">
      <w:pPr>
        <w:pStyle w:val="CoversheetTitle"/>
        <w:spacing w:before="0" w:after="0" w:line="240" w:lineRule="auto"/>
        <w:rPr>
          <w:sz w:val="22"/>
          <w:szCs w:val="22"/>
        </w:rPr>
      </w:pPr>
    </w:p>
    <w:p w14:paraId="759A8F11" w14:textId="77777777" w:rsidR="006D70C9" w:rsidRPr="00BD113C" w:rsidRDefault="006D70C9" w:rsidP="006D70C9">
      <w:pPr>
        <w:pStyle w:val="CoversheetParty"/>
        <w:spacing w:before="0" w:after="0" w:line="240" w:lineRule="auto"/>
        <w:rPr>
          <w:szCs w:val="22"/>
        </w:rPr>
      </w:pPr>
    </w:p>
    <w:p w14:paraId="456F794F" w14:textId="77777777" w:rsidR="006D70C9" w:rsidRPr="00BD113C" w:rsidRDefault="006D70C9" w:rsidP="006D70C9">
      <w:pPr>
        <w:pStyle w:val="CoversheetParty"/>
        <w:spacing w:before="0" w:after="0" w:line="240" w:lineRule="auto"/>
        <w:rPr>
          <w:szCs w:val="22"/>
        </w:rPr>
      </w:pPr>
    </w:p>
    <w:p w14:paraId="608DA889" w14:textId="647298E8" w:rsidR="006D70C9" w:rsidRPr="00BD113C" w:rsidRDefault="00731BCC" w:rsidP="006D70C9">
      <w:pPr>
        <w:pStyle w:val="CoversheetParty"/>
        <w:spacing w:before="0" w:after="0" w:line="240" w:lineRule="auto"/>
        <w:rPr>
          <w:szCs w:val="22"/>
        </w:rPr>
      </w:pPr>
      <w:r>
        <w:rPr>
          <w:szCs w:val="22"/>
        </w:rPr>
        <w:t>BROOKFIELD AVIATION FINANCE</w:t>
      </w:r>
      <w:r w:rsidR="006D70C9" w:rsidRPr="00BD113C">
        <w:rPr>
          <w:szCs w:val="22"/>
        </w:rPr>
        <w:t xml:space="preserve"> LIMITED</w:t>
      </w:r>
    </w:p>
    <w:p w14:paraId="35876BA2" w14:textId="77777777" w:rsidR="006D70C9" w:rsidRPr="00BD113C" w:rsidRDefault="006D70C9" w:rsidP="006D70C9">
      <w:pPr>
        <w:pStyle w:val="CoversheetStaticText"/>
        <w:spacing w:before="0" w:after="0" w:line="240" w:lineRule="auto"/>
        <w:rPr>
          <w:szCs w:val="22"/>
        </w:rPr>
      </w:pPr>
    </w:p>
    <w:p w14:paraId="2738F3DB" w14:textId="77777777" w:rsidR="006D70C9" w:rsidRPr="00BD113C" w:rsidRDefault="006D70C9" w:rsidP="006D70C9">
      <w:pPr>
        <w:pStyle w:val="CoversheetStaticText"/>
        <w:spacing w:before="0" w:after="0" w:line="240" w:lineRule="auto"/>
        <w:rPr>
          <w:szCs w:val="22"/>
        </w:rPr>
      </w:pPr>
    </w:p>
    <w:p w14:paraId="4EEFCF68" w14:textId="77777777" w:rsidR="006D70C9" w:rsidRPr="00BD113C" w:rsidRDefault="006D70C9" w:rsidP="006D70C9">
      <w:pPr>
        <w:pStyle w:val="CoversheetStaticText"/>
        <w:spacing w:before="0" w:after="0" w:line="240" w:lineRule="auto"/>
        <w:rPr>
          <w:szCs w:val="22"/>
        </w:rPr>
      </w:pPr>
      <w:r w:rsidRPr="00BD113C">
        <w:rPr>
          <w:szCs w:val="22"/>
        </w:rPr>
        <w:t>and</w:t>
      </w:r>
    </w:p>
    <w:p w14:paraId="60F4A11F" w14:textId="77777777" w:rsidR="006D70C9" w:rsidRPr="00BD113C" w:rsidRDefault="006D70C9" w:rsidP="006D70C9">
      <w:pPr>
        <w:pStyle w:val="CoversheetParty"/>
        <w:spacing w:before="0" w:after="0" w:line="240" w:lineRule="auto"/>
        <w:rPr>
          <w:szCs w:val="22"/>
        </w:rPr>
      </w:pPr>
    </w:p>
    <w:p w14:paraId="23D60206" w14:textId="77777777" w:rsidR="006D70C9" w:rsidRPr="00BD113C" w:rsidRDefault="006D70C9" w:rsidP="006D70C9">
      <w:pPr>
        <w:pStyle w:val="CoversheetParty"/>
        <w:spacing w:before="0" w:after="0" w:line="240" w:lineRule="auto"/>
        <w:rPr>
          <w:szCs w:val="22"/>
        </w:rPr>
      </w:pPr>
    </w:p>
    <w:p w14:paraId="641858E6" w14:textId="55FD9181" w:rsidR="00BD113C" w:rsidRDefault="00731BCC" w:rsidP="00BD113C">
      <w:pPr>
        <w:ind w:left="-840" w:firstLine="840"/>
        <w:jc w:val="center"/>
        <w:rPr>
          <w:b/>
        </w:rPr>
      </w:pPr>
      <w:r>
        <w:rPr>
          <w:b/>
        </w:rPr>
        <w:t>[</w:t>
      </w:r>
      <w:r w:rsidRPr="00731BCC">
        <w:rPr>
          <w:b/>
          <w:highlight w:val="yellow"/>
        </w:rPr>
        <w:t>CLIENT NAME</w:t>
      </w:r>
      <w:r>
        <w:rPr>
          <w:b/>
        </w:rPr>
        <w:t>]</w:t>
      </w:r>
    </w:p>
    <w:p w14:paraId="15175CA7" w14:textId="77777777" w:rsidR="00D77EB3" w:rsidRDefault="00D77EB3" w:rsidP="00BD113C">
      <w:pPr>
        <w:ind w:left="-840" w:firstLine="840"/>
        <w:jc w:val="center"/>
        <w:rPr>
          <w:b/>
        </w:rPr>
      </w:pPr>
    </w:p>
    <w:p w14:paraId="34203E77"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54092ACE"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7EBBF6ED"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0BFCD6FD"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7DD0692B"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3F5F9ED7"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525D80A3" w14:textId="77777777" w:rsidR="00173C69" w:rsidRPr="00BD113C" w:rsidRDefault="00173C69" w:rsidP="006D70C9">
      <w:pPr>
        <w:widowControl w:val="0"/>
        <w:autoSpaceDE w:val="0"/>
        <w:autoSpaceDN w:val="0"/>
        <w:adjustRightInd w:val="0"/>
        <w:spacing w:after="0" w:line="240" w:lineRule="auto"/>
        <w:jc w:val="both"/>
        <w:rPr>
          <w:rFonts w:cs="Calibri"/>
          <w:color w:val="777777"/>
        </w:rPr>
      </w:pPr>
      <w:r w:rsidRPr="00BD113C">
        <w:rPr>
          <w:rFonts w:cs="Calibri"/>
          <w:color w:val="777777"/>
        </w:rPr>
        <w:t> </w:t>
      </w:r>
    </w:p>
    <w:p w14:paraId="681CC195" w14:textId="77777777" w:rsidR="00BD113C" w:rsidRPr="00FF2E62" w:rsidRDefault="00BD113C" w:rsidP="00BD113C">
      <w:pPr>
        <w:ind w:left="-840" w:firstLine="840"/>
        <w:jc w:val="center"/>
        <w:rPr>
          <w:b/>
          <w:u w:val="single"/>
        </w:rPr>
      </w:pPr>
      <w:r w:rsidRPr="00FF2E62">
        <w:rPr>
          <w:b/>
          <w:u w:val="single"/>
        </w:rPr>
        <w:t>_____________________________</w:t>
      </w:r>
    </w:p>
    <w:p w14:paraId="323B5F33" w14:textId="77777777" w:rsidR="00BD113C" w:rsidRDefault="00BD113C" w:rsidP="00BD113C">
      <w:pPr>
        <w:ind w:left="-1560" w:firstLine="1560"/>
        <w:jc w:val="center"/>
        <w:rPr>
          <w:b/>
        </w:rPr>
      </w:pPr>
      <w:r>
        <w:rPr>
          <w:b/>
        </w:rPr>
        <w:t>MUTUAL CONFIDENTIALITY</w:t>
      </w:r>
    </w:p>
    <w:p w14:paraId="2ABFFAD9" w14:textId="77777777" w:rsidR="00BD113C" w:rsidRPr="00FF2E62" w:rsidRDefault="00BD113C" w:rsidP="00BD113C">
      <w:pPr>
        <w:ind w:left="-1560" w:firstLine="1560"/>
        <w:jc w:val="center"/>
        <w:rPr>
          <w:b/>
        </w:rPr>
      </w:pPr>
      <w:r w:rsidRPr="00FF2E62">
        <w:rPr>
          <w:b/>
        </w:rPr>
        <w:t xml:space="preserve"> AGREEMENT </w:t>
      </w:r>
    </w:p>
    <w:p w14:paraId="22073013" w14:textId="77777777" w:rsidR="006D70C9" w:rsidRPr="00BD113C" w:rsidRDefault="00BD113C" w:rsidP="00BD113C">
      <w:pPr>
        <w:widowControl w:val="0"/>
        <w:autoSpaceDE w:val="0"/>
        <w:autoSpaceDN w:val="0"/>
        <w:adjustRightInd w:val="0"/>
        <w:spacing w:after="0" w:line="240" w:lineRule="auto"/>
        <w:jc w:val="center"/>
        <w:rPr>
          <w:rFonts w:cs="Calibri"/>
          <w:color w:val="777777"/>
        </w:rPr>
      </w:pPr>
      <w:r w:rsidRPr="00FF2E62">
        <w:rPr>
          <w:b/>
          <w:u w:val="single"/>
        </w:rPr>
        <w:t>______________________________</w:t>
      </w:r>
    </w:p>
    <w:p w14:paraId="08CC0932"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168970CC"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31B90D57"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2341842B"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23783CFD" w14:textId="7BC3EC09" w:rsidR="00BD113C" w:rsidRDefault="00BD113C" w:rsidP="00BD113C">
      <w:pPr>
        <w:widowControl w:val="0"/>
        <w:autoSpaceDE w:val="0"/>
        <w:autoSpaceDN w:val="0"/>
        <w:adjustRightInd w:val="0"/>
        <w:spacing w:after="0" w:line="240" w:lineRule="auto"/>
        <w:jc w:val="center"/>
        <w:rPr>
          <w:noProof/>
        </w:rPr>
      </w:pPr>
    </w:p>
    <w:p w14:paraId="73121D5D" w14:textId="77777777" w:rsidR="00731BCC" w:rsidRDefault="00731BCC" w:rsidP="00BD113C">
      <w:pPr>
        <w:widowControl w:val="0"/>
        <w:autoSpaceDE w:val="0"/>
        <w:autoSpaceDN w:val="0"/>
        <w:adjustRightInd w:val="0"/>
        <w:spacing w:after="0" w:line="240" w:lineRule="auto"/>
        <w:jc w:val="center"/>
        <w:rPr>
          <w:noProof/>
        </w:rPr>
      </w:pPr>
    </w:p>
    <w:p w14:paraId="11BFA0E4" w14:textId="77777777" w:rsidR="00731BCC" w:rsidRDefault="00731BCC" w:rsidP="00BD113C">
      <w:pPr>
        <w:widowControl w:val="0"/>
        <w:autoSpaceDE w:val="0"/>
        <w:autoSpaceDN w:val="0"/>
        <w:adjustRightInd w:val="0"/>
        <w:spacing w:after="0" w:line="240" w:lineRule="auto"/>
        <w:jc w:val="center"/>
        <w:rPr>
          <w:noProof/>
        </w:rPr>
      </w:pPr>
    </w:p>
    <w:p w14:paraId="3B2E8AE9" w14:textId="77777777" w:rsidR="00731BCC" w:rsidRDefault="00731BCC" w:rsidP="00BD113C">
      <w:pPr>
        <w:widowControl w:val="0"/>
        <w:autoSpaceDE w:val="0"/>
        <w:autoSpaceDN w:val="0"/>
        <w:adjustRightInd w:val="0"/>
        <w:spacing w:after="0" w:line="240" w:lineRule="auto"/>
        <w:jc w:val="center"/>
        <w:rPr>
          <w:noProof/>
        </w:rPr>
      </w:pPr>
    </w:p>
    <w:p w14:paraId="5AF5809E" w14:textId="77777777" w:rsidR="00731BCC" w:rsidRDefault="00731BCC" w:rsidP="00BD113C">
      <w:pPr>
        <w:widowControl w:val="0"/>
        <w:autoSpaceDE w:val="0"/>
        <w:autoSpaceDN w:val="0"/>
        <w:adjustRightInd w:val="0"/>
        <w:spacing w:after="0" w:line="240" w:lineRule="auto"/>
        <w:jc w:val="center"/>
        <w:rPr>
          <w:noProof/>
        </w:rPr>
      </w:pPr>
    </w:p>
    <w:p w14:paraId="56C887CE" w14:textId="77777777" w:rsidR="00BD113C" w:rsidRPr="00BD113C" w:rsidRDefault="00BD113C" w:rsidP="006D70C9">
      <w:pPr>
        <w:widowControl w:val="0"/>
        <w:autoSpaceDE w:val="0"/>
        <w:autoSpaceDN w:val="0"/>
        <w:adjustRightInd w:val="0"/>
        <w:spacing w:after="0" w:line="240" w:lineRule="auto"/>
        <w:jc w:val="both"/>
        <w:rPr>
          <w:rFonts w:cs="Calibri"/>
          <w:color w:val="777777"/>
        </w:rPr>
      </w:pPr>
    </w:p>
    <w:p w14:paraId="660ED821" w14:textId="35D74580" w:rsidR="00173C69" w:rsidRPr="00BD113C" w:rsidRDefault="00BD113C" w:rsidP="006D70C9">
      <w:pPr>
        <w:widowControl w:val="0"/>
        <w:autoSpaceDE w:val="0"/>
        <w:autoSpaceDN w:val="0"/>
        <w:adjustRightInd w:val="0"/>
        <w:spacing w:after="0" w:line="240" w:lineRule="auto"/>
        <w:jc w:val="both"/>
        <w:rPr>
          <w:rFonts w:cs="Calibri"/>
          <w:color w:val="000000"/>
        </w:rPr>
      </w:pPr>
      <w:r w:rsidRPr="00BD113C">
        <w:rPr>
          <w:rFonts w:cs="Calibri"/>
          <w:color w:val="000000"/>
        </w:rPr>
        <w:br w:type="page"/>
      </w:r>
      <w:r w:rsidR="00173C69" w:rsidRPr="00BD113C">
        <w:rPr>
          <w:rFonts w:cs="Calibri"/>
          <w:color w:val="000000"/>
        </w:rPr>
        <w:lastRenderedPageBreak/>
        <w:t xml:space="preserve">This agreement is dated </w:t>
      </w:r>
      <w:r w:rsidR="006D70C9" w:rsidRPr="00BD113C">
        <w:rPr>
          <w:rFonts w:cs="Calibri"/>
          <w:color w:val="000000"/>
        </w:rPr>
        <w:tab/>
      </w:r>
      <w:r w:rsidR="006D70C9" w:rsidRPr="00BD113C">
        <w:rPr>
          <w:rFonts w:cs="Calibri"/>
          <w:color w:val="000000"/>
        </w:rPr>
        <w:tab/>
      </w:r>
      <w:r w:rsidR="006D70C9" w:rsidRPr="00BD113C">
        <w:rPr>
          <w:rFonts w:cs="Calibri"/>
          <w:color w:val="000000"/>
        </w:rPr>
        <w:tab/>
        <w:t>20</w:t>
      </w:r>
      <w:r w:rsidR="00731BCC">
        <w:rPr>
          <w:rFonts w:cs="Calibri"/>
          <w:color w:val="000000"/>
        </w:rPr>
        <w:t>24</w:t>
      </w:r>
    </w:p>
    <w:p w14:paraId="62865236"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560CD4DB" w14:textId="77777777" w:rsidR="00173C69" w:rsidRPr="00BD113C" w:rsidRDefault="00173C69" w:rsidP="006D70C9">
      <w:pPr>
        <w:widowControl w:val="0"/>
        <w:autoSpaceDE w:val="0"/>
        <w:autoSpaceDN w:val="0"/>
        <w:adjustRightInd w:val="0"/>
        <w:spacing w:after="0" w:line="240" w:lineRule="auto"/>
        <w:jc w:val="both"/>
        <w:rPr>
          <w:rFonts w:cs="Calibri"/>
          <w:b/>
          <w:bCs/>
          <w:color w:val="000000"/>
        </w:rPr>
      </w:pPr>
      <w:r w:rsidRPr="00BD113C">
        <w:rPr>
          <w:rFonts w:cs="Calibri"/>
          <w:b/>
          <w:bCs/>
          <w:color w:val="000000"/>
        </w:rPr>
        <w:t>PARTIES</w:t>
      </w:r>
    </w:p>
    <w:p w14:paraId="454EBD56"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78C255AB" w14:textId="40506F2D" w:rsidR="00D77EB3" w:rsidRDefault="00731BCC" w:rsidP="00D77EB3">
      <w:pPr>
        <w:widowControl w:val="0"/>
        <w:numPr>
          <w:ilvl w:val="0"/>
          <w:numId w:val="5"/>
        </w:numPr>
        <w:autoSpaceDE w:val="0"/>
        <w:autoSpaceDN w:val="0"/>
        <w:adjustRightInd w:val="0"/>
        <w:spacing w:after="0" w:line="240" w:lineRule="auto"/>
        <w:ind w:hanging="720"/>
        <w:jc w:val="both"/>
        <w:rPr>
          <w:rFonts w:cs="Calibri"/>
          <w:b/>
          <w:bCs/>
          <w:color w:val="000000"/>
        </w:rPr>
      </w:pPr>
      <w:r w:rsidRPr="00731BCC">
        <w:rPr>
          <w:b/>
          <w:bCs/>
        </w:rPr>
        <w:t>BROOKFIELD AVIATION FINANCE LIMITED</w:t>
      </w:r>
      <w:r w:rsidR="00D77EB3" w:rsidRPr="000C5DAB">
        <w:t>,</w:t>
      </w:r>
      <w:r w:rsidR="00D77EB3" w:rsidRPr="00FF2E62">
        <w:t xml:space="preserve"> </w:t>
      </w:r>
      <w:r w:rsidR="00D77EB3" w:rsidRPr="00D77EB3">
        <w:rPr>
          <w:rFonts w:cs="Calibri"/>
        </w:rPr>
        <w:t xml:space="preserve">incorporated and registered in </w:t>
      </w:r>
      <w:r w:rsidR="00D0684D">
        <w:rPr>
          <w:rFonts w:cs="Calibri"/>
        </w:rPr>
        <w:t>England and Wales</w:t>
      </w:r>
      <w:r w:rsidR="00D77EB3" w:rsidRPr="00D77EB3">
        <w:rPr>
          <w:rFonts w:cs="Calibri"/>
        </w:rPr>
        <w:t xml:space="preserve"> (company number </w:t>
      </w:r>
      <w:r w:rsidR="00D0684D" w:rsidRPr="00D0684D">
        <w:rPr>
          <w:rFonts w:asciiTheme="minorHAnsi" w:hAnsiTheme="minorHAnsi" w:cstheme="minorHAnsi"/>
          <w:shd w:val="clear" w:color="auto" w:fill="FFFFFF"/>
        </w:rPr>
        <w:t>09751241</w:t>
      </w:r>
      <w:r w:rsidR="00D77EB3" w:rsidRPr="00D77EB3">
        <w:rPr>
          <w:rFonts w:cs="Calibri"/>
        </w:rPr>
        <w:t>), whose registered office is at</w:t>
      </w:r>
      <w:r w:rsidR="00D77EB3" w:rsidRPr="00D77EB3">
        <w:rPr>
          <w:rFonts w:cs="Calibri"/>
          <w:color w:val="212121"/>
        </w:rPr>
        <w:t xml:space="preserve"> </w:t>
      </w:r>
      <w:r w:rsidR="00D0684D" w:rsidRPr="00D0684D">
        <w:rPr>
          <w:rFonts w:asciiTheme="minorHAnsi" w:hAnsiTheme="minorHAnsi" w:cstheme="minorHAnsi"/>
          <w:color w:val="000000"/>
          <w:shd w:val="clear" w:color="auto" w:fill="FFFFFF"/>
        </w:rPr>
        <w:t>122a High Street, Epsom, Surrey, United Kingdom, KT19 8BJ</w:t>
      </w:r>
      <w:r w:rsidR="00D0684D">
        <w:rPr>
          <w:rFonts w:asciiTheme="minorHAnsi" w:hAnsiTheme="minorHAnsi" w:cstheme="minorHAnsi"/>
          <w:color w:val="000000"/>
          <w:shd w:val="clear" w:color="auto" w:fill="FFFFFF"/>
        </w:rPr>
        <w:t xml:space="preserve"> (“</w:t>
      </w:r>
      <w:r w:rsidR="00D0684D" w:rsidRPr="00D0684D">
        <w:rPr>
          <w:rFonts w:asciiTheme="minorHAnsi" w:hAnsiTheme="minorHAnsi" w:cstheme="minorHAnsi"/>
          <w:b/>
          <w:bCs/>
          <w:color w:val="000000"/>
          <w:shd w:val="clear" w:color="auto" w:fill="FFFFFF"/>
        </w:rPr>
        <w:t>BAI</w:t>
      </w:r>
      <w:r w:rsidR="00D0684D">
        <w:rPr>
          <w:rFonts w:asciiTheme="minorHAnsi" w:hAnsiTheme="minorHAnsi" w:cstheme="minorHAnsi"/>
          <w:color w:val="000000"/>
          <w:shd w:val="clear" w:color="auto" w:fill="FFFFFF"/>
        </w:rPr>
        <w:t>”)</w:t>
      </w:r>
      <w:r w:rsidR="00D77EB3">
        <w:rPr>
          <w:rFonts w:cs="Calibri"/>
          <w:bCs/>
          <w:color w:val="000000"/>
        </w:rPr>
        <w:t>;</w:t>
      </w:r>
      <w:r>
        <w:rPr>
          <w:rFonts w:cs="Calibri"/>
          <w:bCs/>
          <w:color w:val="000000"/>
        </w:rPr>
        <w:t xml:space="preserve"> and</w:t>
      </w:r>
    </w:p>
    <w:p w14:paraId="525D819F" w14:textId="77777777" w:rsidR="00D77EB3" w:rsidRPr="00D77EB3" w:rsidRDefault="00D77EB3" w:rsidP="00D77EB3">
      <w:pPr>
        <w:widowControl w:val="0"/>
        <w:autoSpaceDE w:val="0"/>
        <w:autoSpaceDN w:val="0"/>
        <w:adjustRightInd w:val="0"/>
        <w:spacing w:after="0" w:line="240" w:lineRule="auto"/>
        <w:ind w:left="720"/>
        <w:jc w:val="both"/>
        <w:rPr>
          <w:rFonts w:cs="Calibri"/>
          <w:b/>
          <w:bCs/>
          <w:color w:val="000000"/>
        </w:rPr>
      </w:pPr>
    </w:p>
    <w:p w14:paraId="68429E61" w14:textId="626685FC" w:rsidR="00D77EB3" w:rsidRPr="00D77EB3" w:rsidRDefault="00731BCC" w:rsidP="00D77EB3">
      <w:pPr>
        <w:widowControl w:val="0"/>
        <w:numPr>
          <w:ilvl w:val="0"/>
          <w:numId w:val="5"/>
        </w:numPr>
        <w:autoSpaceDE w:val="0"/>
        <w:autoSpaceDN w:val="0"/>
        <w:adjustRightInd w:val="0"/>
        <w:spacing w:after="0" w:line="240" w:lineRule="auto"/>
        <w:ind w:hanging="720"/>
        <w:jc w:val="both"/>
        <w:rPr>
          <w:rFonts w:cs="Calibri"/>
          <w:b/>
          <w:bCs/>
          <w:color w:val="000000"/>
        </w:rPr>
      </w:pPr>
      <w:r>
        <w:rPr>
          <w:b/>
        </w:rPr>
        <w:t>[</w:t>
      </w:r>
      <w:r w:rsidRPr="00731BCC">
        <w:rPr>
          <w:b/>
          <w:highlight w:val="yellow"/>
        </w:rPr>
        <w:t>CLIENT NAME</w:t>
      </w:r>
      <w:r>
        <w:rPr>
          <w:b/>
        </w:rPr>
        <w:t>]</w:t>
      </w:r>
      <w:r w:rsidR="00D77EB3" w:rsidRPr="00D77EB3">
        <w:rPr>
          <w:rFonts w:cs="Calibri"/>
        </w:rPr>
        <w:t>,</w:t>
      </w:r>
      <w:r w:rsidR="00D77EB3" w:rsidRPr="00D77EB3">
        <w:rPr>
          <w:rFonts w:cs="Calibri"/>
          <w:b/>
        </w:rPr>
        <w:t xml:space="preserve"> </w:t>
      </w:r>
      <w:r w:rsidR="00D77EB3" w:rsidRPr="00D77EB3">
        <w:rPr>
          <w:rFonts w:cs="Calibri"/>
        </w:rPr>
        <w:t>incorporated and registered in</w:t>
      </w:r>
      <w:r w:rsidR="00D77EB3" w:rsidRPr="00FF2E62">
        <w:t xml:space="preserve"> </w:t>
      </w:r>
      <w:r>
        <w:t>[</w:t>
      </w:r>
      <w:r w:rsidRPr="00731BCC">
        <w:rPr>
          <w:highlight w:val="yellow"/>
        </w:rPr>
        <w:t>country of incorporation</w:t>
      </w:r>
      <w:r>
        <w:t>]</w:t>
      </w:r>
      <w:r w:rsidR="00D77EB3">
        <w:t xml:space="preserve"> (company number </w:t>
      </w:r>
      <w:proofErr w:type="spellStart"/>
      <w:r w:rsidRPr="00731BCC">
        <w:rPr>
          <w:highlight w:val="yellow"/>
        </w:rPr>
        <w:t>xxxxxx</w:t>
      </w:r>
      <w:proofErr w:type="spellEnd"/>
      <w:r w:rsidR="00D77EB3">
        <w:t xml:space="preserve">) </w:t>
      </w:r>
      <w:r w:rsidR="00D77EB3" w:rsidRPr="00FF2E62">
        <w:t xml:space="preserve">whose registered office is </w:t>
      </w:r>
      <w:r>
        <w:t>[</w:t>
      </w:r>
      <w:r w:rsidRPr="00731BCC">
        <w:rPr>
          <w:highlight w:val="yellow"/>
        </w:rPr>
        <w:t>insert address</w:t>
      </w:r>
      <w:r>
        <w:t>]</w:t>
      </w:r>
      <w:r w:rsidR="00D0684D">
        <w:t xml:space="preserve"> (“</w:t>
      </w:r>
      <w:r w:rsidR="00D0684D" w:rsidRPr="00D0684D">
        <w:rPr>
          <w:b/>
          <w:bCs/>
        </w:rPr>
        <w:t>Client</w:t>
      </w:r>
      <w:r w:rsidR="00D0684D">
        <w:t>”)</w:t>
      </w:r>
      <w:r>
        <w:t>.</w:t>
      </w:r>
    </w:p>
    <w:p w14:paraId="5EC2E579" w14:textId="77777777" w:rsidR="00D77EB3" w:rsidRPr="00D77EB3" w:rsidRDefault="00D77EB3" w:rsidP="00D77EB3">
      <w:pPr>
        <w:widowControl w:val="0"/>
        <w:autoSpaceDE w:val="0"/>
        <w:autoSpaceDN w:val="0"/>
        <w:adjustRightInd w:val="0"/>
        <w:spacing w:after="0" w:line="240" w:lineRule="auto"/>
        <w:jc w:val="both"/>
        <w:rPr>
          <w:rFonts w:cs="Calibri"/>
          <w:b/>
          <w:bCs/>
          <w:color w:val="000000"/>
        </w:rPr>
      </w:pPr>
    </w:p>
    <w:p w14:paraId="6A8985D6" w14:textId="77777777" w:rsidR="00173C69" w:rsidRPr="00BD113C" w:rsidRDefault="00173C69" w:rsidP="006D70C9">
      <w:pPr>
        <w:widowControl w:val="0"/>
        <w:autoSpaceDE w:val="0"/>
        <w:autoSpaceDN w:val="0"/>
        <w:adjustRightInd w:val="0"/>
        <w:spacing w:after="0" w:line="240" w:lineRule="auto"/>
        <w:rPr>
          <w:rFonts w:cs="Calibri"/>
          <w:b/>
          <w:bCs/>
          <w:color w:val="212121"/>
        </w:rPr>
      </w:pPr>
      <w:r w:rsidRPr="00BD113C">
        <w:rPr>
          <w:rFonts w:cs="Calibri"/>
          <w:b/>
          <w:bCs/>
          <w:color w:val="212121"/>
        </w:rPr>
        <w:t>BACKGROUND</w:t>
      </w:r>
    </w:p>
    <w:p w14:paraId="38E05CE0"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257DA10" w14:textId="77777777" w:rsidR="00173C69" w:rsidRPr="00BD113C" w:rsidRDefault="00173C69" w:rsidP="006D70C9">
      <w:pPr>
        <w:widowControl w:val="0"/>
        <w:autoSpaceDE w:val="0"/>
        <w:autoSpaceDN w:val="0"/>
        <w:adjustRightInd w:val="0"/>
        <w:spacing w:after="0" w:line="240" w:lineRule="auto"/>
        <w:ind w:left="720" w:hanging="720"/>
        <w:jc w:val="both"/>
        <w:rPr>
          <w:rFonts w:cs="Calibri"/>
          <w:color w:val="000000"/>
        </w:rPr>
      </w:pPr>
      <w:r w:rsidRPr="00BD113C">
        <w:rPr>
          <w:rFonts w:cs="Calibri"/>
          <w:b/>
          <w:bCs/>
          <w:color w:val="000000"/>
        </w:rPr>
        <w:t>(A)</w:t>
      </w:r>
      <w:r w:rsidRPr="00BD113C">
        <w:rPr>
          <w:rFonts w:cs="Calibri"/>
          <w:color w:val="000000"/>
        </w:rPr>
        <w:t>  </w:t>
      </w:r>
      <w:r w:rsidR="006D70C9" w:rsidRPr="00BD113C">
        <w:rPr>
          <w:rFonts w:cs="Calibri"/>
          <w:color w:val="000000"/>
        </w:rPr>
        <w:tab/>
      </w:r>
      <w:r w:rsidRPr="00BD113C">
        <w:rPr>
          <w:rFonts w:cs="Calibri"/>
          <w:color w:val="000000"/>
        </w:rPr>
        <w:t xml:space="preserve">The parties intend to </w:t>
      </w:r>
      <w:proofErr w:type="gramStart"/>
      <w:r w:rsidRPr="00BD113C">
        <w:rPr>
          <w:rFonts w:cs="Calibri"/>
          <w:color w:val="000000"/>
        </w:rPr>
        <w:t>enter into</w:t>
      </w:r>
      <w:proofErr w:type="gramEnd"/>
      <w:r w:rsidRPr="00BD113C">
        <w:rPr>
          <w:rFonts w:cs="Calibri"/>
          <w:color w:val="000000"/>
        </w:rPr>
        <w:t xml:space="preserve"> discussions relating to the Purpose which will involve the exchange of Confidential Information between them.</w:t>
      </w:r>
    </w:p>
    <w:p w14:paraId="4F5565BD"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A2CD9E8" w14:textId="77777777" w:rsidR="00173C69" w:rsidRPr="00BD113C" w:rsidRDefault="00173C69" w:rsidP="006D70C9">
      <w:pPr>
        <w:widowControl w:val="0"/>
        <w:autoSpaceDE w:val="0"/>
        <w:autoSpaceDN w:val="0"/>
        <w:adjustRightInd w:val="0"/>
        <w:spacing w:after="0" w:line="240" w:lineRule="auto"/>
        <w:ind w:left="720" w:hanging="720"/>
        <w:jc w:val="both"/>
        <w:rPr>
          <w:rFonts w:cs="Calibri"/>
          <w:color w:val="000000"/>
        </w:rPr>
      </w:pPr>
      <w:r w:rsidRPr="00BD113C">
        <w:rPr>
          <w:rFonts w:cs="Calibri"/>
          <w:b/>
          <w:bCs/>
          <w:color w:val="000000"/>
        </w:rPr>
        <w:t>(B)</w:t>
      </w:r>
      <w:r w:rsidRPr="00BD113C">
        <w:rPr>
          <w:rFonts w:cs="Calibri"/>
          <w:color w:val="000000"/>
        </w:rPr>
        <w:t>  </w:t>
      </w:r>
      <w:r w:rsidR="006D70C9" w:rsidRPr="00BD113C">
        <w:rPr>
          <w:rFonts w:cs="Calibri"/>
          <w:color w:val="000000"/>
        </w:rPr>
        <w:tab/>
      </w:r>
      <w:r w:rsidRPr="00BD113C">
        <w:rPr>
          <w:rFonts w:cs="Calibri"/>
          <w:color w:val="000000"/>
        </w:rPr>
        <w:t>The parties have agreed to comply with this agreement in connection with the disclosure and use of Confidential Information.</w:t>
      </w:r>
    </w:p>
    <w:p w14:paraId="45B04F61"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7E21BA0" w14:textId="77777777" w:rsidR="00173C69" w:rsidRPr="00BD113C" w:rsidRDefault="00173C69" w:rsidP="006D70C9">
      <w:pPr>
        <w:widowControl w:val="0"/>
        <w:autoSpaceDE w:val="0"/>
        <w:autoSpaceDN w:val="0"/>
        <w:adjustRightInd w:val="0"/>
        <w:spacing w:after="0" w:line="240" w:lineRule="auto"/>
        <w:jc w:val="both"/>
        <w:rPr>
          <w:rFonts w:cs="Calibri"/>
          <w:b/>
          <w:bCs/>
          <w:color w:val="000000"/>
        </w:rPr>
      </w:pPr>
      <w:r w:rsidRPr="00BD113C">
        <w:rPr>
          <w:rFonts w:cs="Calibri"/>
          <w:b/>
          <w:bCs/>
          <w:color w:val="000000"/>
        </w:rPr>
        <w:t>AGREED TERMS</w:t>
      </w:r>
    </w:p>
    <w:p w14:paraId="584A855E"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3DEB427D"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1.</w:t>
      </w:r>
      <w:r w:rsidRPr="00BD113C">
        <w:rPr>
          <w:rFonts w:cs="Calibri"/>
          <w:color w:val="000000"/>
        </w:rPr>
        <w:t>  </w:t>
      </w:r>
      <w:r w:rsidR="006D70C9" w:rsidRPr="00BD113C">
        <w:rPr>
          <w:rFonts w:cs="Calibri"/>
          <w:color w:val="000000"/>
        </w:rPr>
        <w:tab/>
      </w:r>
      <w:r w:rsidRPr="00BD113C">
        <w:rPr>
          <w:rFonts w:cs="Calibri"/>
          <w:b/>
          <w:bCs/>
          <w:color w:val="000000"/>
        </w:rPr>
        <w:t>INTERPRETATION</w:t>
      </w:r>
      <w:r w:rsidRPr="00BD113C">
        <w:rPr>
          <w:rFonts w:cs="Calibri"/>
          <w:color w:val="000000"/>
        </w:rPr>
        <w:t>  </w:t>
      </w:r>
    </w:p>
    <w:p w14:paraId="05627900"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0" w:name="co_anchor_a1019143_1"/>
      <w:bookmarkEnd w:id="0"/>
    </w:p>
    <w:p w14:paraId="2DC8A255" w14:textId="77777777" w:rsidR="00173C69" w:rsidRPr="00BD113C" w:rsidRDefault="00173C69" w:rsidP="006D70C9">
      <w:pPr>
        <w:widowControl w:val="0"/>
        <w:autoSpaceDE w:val="0"/>
        <w:autoSpaceDN w:val="0"/>
        <w:adjustRightInd w:val="0"/>
        <w:spacing w:after="0" w:line="240" w:lineRule="auto"/>
        <w:jc w:val="both"/>
        <w:rPr>
          <w:rFonts w:cs="Calibri"/>
          <w:b/>
          <w:bCs/>
          <w:color w:val="000000"/>
        </w:rPr>
      </w:pPr>
      <w:proofErr w:type="gramStart"/>
      <w:r w:rsidRPr="00BD113C">
        <w:rPr>
          <w:rFonts w:cs="Calibri"/>
          <w:b/>
          <w:bCs/>
          <w:color w:val="000000"/>
        </w:rPr>
        <w:t>1.1</w:t>
      </w:r>
      <w:r w:rsidRPr="00BD113C">
        <w:rPr>
          <w:rFonts w:cs="Calibri"/>
          <w:color w:val="000000"/>
        </w:rPr>
        <w:t>  </w:t>
      </w:r>
      <w:r w:rsidR="006D70C9" w:rsidRPr="00BD113C">
        <w:rPr>
          <w:rFonts w:cs="Calibri"/>
          <w:color w:val="000000"/>
        </w:rPr>
        <w:tab/>
      </w:r>
      <w:proofErr w:type="gramEnd"/>
      <w:r w:rsidRPr="00BD113C">
        <w:rPr>
          <w:rFonts w:cs="Calibri"/>
          <w:b/>
          <w:bCs/>
          <w:color w:val="000000"/>
        </w:rPr>
        <w:t>Definitions:</w:t>
      </w:r>
    </w:p>
    <w:p w14:paraId="05086C9A"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59A9F40A" w14:textId="77777777" w:rsidR="00173C69" w:rsidRDefault="00173C69" w:rsidP="006D70C9">
      <w:pPr>
        <w:widowControl w:val="0"/>
        <w:autoSpaceDE w:val="0"/>
        <w:autoSpaceDN w:val="0"/>
        <w:adjustRightInd w:val="0"/>
        <w:spacing w:after="0" w:line="240" w:lineRule="auto"/>
        <w:jc w:val="both"/>
        <w:rPr>
          <w:rFonts w:cs="Calibri"/>
          <w:iCs/>
          <w:color w:val="000000"/>
        </w:rPr>
      </w:pPr>
      <w:r w:rsidRPr="00BD113C">
        <w:rPr>
          <w:rFonts w:cs="Calibri"/>
          <w:b/>
          <w:bCs/>
          <w:color w:val="000000"/>
        </w:rPr>
        <w:t xml:space="preserve">Confidential Information: </w:t>
      </w:r>
      <w:r w:rsidRPr="00BD113C">
        <w:rPr>
          <w:rFonts w:cs="Calibri"/>
          <w:color w:val="000000"/>
        </w:rPr>
        <w:t>has the meaning given in</w:t>
      </w:r>
      <w:r w:rsidR="00D77EB3">
        <w:rPr>
          <w:rFonts w:cs="Calibri"/>
          <w:i/>
          <w:iCs/>
          <w:color w:val="000000"/>
        </w:rPr>
        <w:t xml:space="preserve"> </w:t>
      </w:r>
      <w:r w:rsidR="00D77EB3">
        <w:rPr>
          <w:rFonts w:cs="Calibri"/>
          <w:iCs/>
          <w:color w:val="000000"/>
        </w:rPr>
        <w:t>Clause 2.</w:t>
      </w:r>
    </w:p>
    <w:p w14:paraId="6804179F" w14:textId="77777777" w:rsidR="00D77EB3" w:rsidRPr="00D77EB3" w:rsidRDefault="00D77EB3" w:rsidP="006D70C9">
      <w:pPr>
        <w:widowControl w:val="0"/>
        <w:autoSpaceDE w:val="0"/>
        <w:autoSpaceDN w:val="0"/>
        <w:adjustRightInd w:val="0"/>
        <w:spacing w:after="0" w:line="240" w:lineRule="auto"/>
        <w:jc w:val="both"/>
        <w:rPr>
          <w:rFonts w:cs="Calibri"/>
          <w:color w:val="000000"/>
        </w:rPr>
      </w:pPr>
    </w:p>
    <w:p w14:paraId="000B0F80"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 xml:space="preserve">Discloser: </w:t>
      </w:r>
      <w:r w:rsidRPr="00BD113C">
        <w:rPr>
          <w:rFonts w:cs="Calibri"/>
          <w:color w:val="000000"/>
        </w:rPr>
        <w:t xml:space="preserve">a party to this agreement when it discloses its Confidential Information, directly or indirectly, to </w:t>
      </w:r>
      <w:r w:rsidR="00D77EB3">
        <w:rPr>
          <w:rFonts w:cs="Calibri"/>
          <w:color w:val="000000"/>
        </w:rPr>
        <w:t xml:space="preserve">another </w:t>
      </w:r>
      <w:r w:rsidRPr="00BD113C">
        <w:rPr>
          <w:rFonts w:cs="Calibri"/>
          <w:color w:val="000000"/>
        </w:rPr>
        <w:t>party.</w:t>
      </w:r>
    </w:p>
    <w:p w14:paraId="435E41B8" w14:textId="77777777" w:rsidR="00D77EB3" w:rsidRDefault="00D77EB3" w:rsidP="006D70C9">
      <w:pPr>
        <w:widowControl w:val="0"/>
        <w:autoSpaceDE w:val="0"/>
        <w:autoSpaceDN w:val="0"/>
        <w:adjustRightInd w:val="0"/>
        <w:spacing w:after="0" w:line="240" w:lineRule="auto"/>
        <w:jc w:val="both"/>
        <w:rPr>
          <w:rFonts w:cs="Calibri"/>
          <w:color w:val="000000"/>
        </w:rPr>
      </w:pPr>
    </w:p>
    <w:p w14:paraId="120C0DBC" w14:textId="77777777" w:rsidR="00173C69"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 xml:space="preserve">Group: </w:t>
      </w:r>
      <w:r w:rsidRPr="00BD113C">
        <w:rPr>
          <w:rFonts w:cs="Calibri"/>
          <w:color w:val="000000"/>
        </w:rPr>
        <w:t xml:space="preserve">in relation to a company, that company, any </w:t>
      </w:r>
      <w:proofErr w:type="gramStart"/>
      <w:r w:rsidRPr="00BD113C">
        <w:rPr>
          <w:rFonts w:cs="Calibri"/>
          <w:color w:val="000000"/>
        </w:rPr>
        <w:t>subsidiary</w:t>
      </w:r>
      <w:proofErr w:type="gramEnd"/>
      <w:r w:rsidRPr="00BD113C">
        <w:rPr>
          <w:rFonts w:cs="Calibri"/>
          <w:color w:val="000000"/>
        </w:rPr>
        <w:t xml:space="preserve"> or any holding company from time to time of that company, and any subsidiary from time to time of a holding company of that company. Each company in a Group is a member of the Group.</w:t>
      </w:r>
    </w:p>
    <w:p w14:paraId="737796E6" w14:textId="77777777" w:rsidR="00D77EB3" w:rsidRPr="00BD113C" w:rsidRDefault="00D77EB3" w:rsidP="006D70C9">
      <w:pPr>
        <w:widowControl w:val="0"/>
        <w:autoSpaceDE w:val="0"/>
        <w:autoSpaceDN w:val="0"/>
        <w:adjustRightInd w:val="0"/>
        <w:spacing w:after="0" w:line="240" w:lineRule="auto"/>
        <w:jc w:val="both"/>
        <w:rPr>
          <w:rFonts w:cs="Calibri"/>
          <w:color w:val="000000"/>
        </w:rPr>
      </w:pPr>
    </w:p>
    <w:p w14:paraId="4DE4D8D6" w14:textId="77777777" w:rsidR="00173C69"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Group Company:</w:t>
      </w:r>
      <w:r w:rsidRPr="00BD113C">
        <w:rPr>
          <w:rFonts w:cs="Calibri"/>
          <w:color w:val="000000"/>
        </w:rPr>
        <w:t> in relation to a company, any member of its Group.</w:t>
      </w:r>
    </w:p>
    <w:p w14:paraId="5F5F5724" w14:textId="77777777" w:rsidR="00D77EB3" w:rsidRPr="00BD113C" w:rsidRDefault="00D77EB3" w:rsidP="006D70C9">
      <w:pPr>
        <w:widowControl w:val="0"/>
        <w:autoSpaceDE w:val="0"/>
        <w:autoSpaceDN w:val="0"/>
        <w:adjustRightInd w:val="0"/>
        <w:spacing w:after="0" w:line="240" w:lineRule="auto"/>
        <w:jc w:val="both"/>
        <w:rPr>
          <w:rFonts w:cs="Calibri"/>
          <w:color w:val="000000"/>
        </w:rPr>
      </w:pPr>
    </w:p>
    <w:p w14:paraId="679EF244" w14:textId="56B62A1D" w:rsidR="00173C69" w:rsidRPr="00BD113C" w:rsidRDefault="008655E6" w:rsidP="006D70C9">
      <w:pPr>
        <w:widowControl w:val="0"/>
        <w:autoSpaceDE w:val="0"/>
        <w:autoSpaceDN w:val="0"/>
        <w:adjustRightInd w:val="0"/>
        <w:spacing w:after="0" w:line="240" w:lineRule="auto"/>
        <w:jc w:val="both"/>
        <w:rPr>
          <w:rFonts w:cs="Calibri"/>
          <w:color w:val="000000"/>
        </w:rPr>
      </w:pPr>
      <w:r>
        <w:rPr>
          <w:rFonts w:cs="Calibri"/>
          <w:b/>
          <w:bCs/>
          <w:color w:val="000000"/>
        </w:rPr>
        <w:t>h</w:t>
      </w:r>
      <w:r w:rsidR="00173C69" w:rsidRPr="00BD113C">
        <w:rPr>
          <w:rFonts w:cs="Calibri"/>
          <w:b/>
          <w:bCs/>
          <w:color w:val="000000"/>
        </w:rPr>
        <w:t xml:space="preserve">olding </w:t>
      </w:r>
      <w:proofErr w:type="gramStart"/>
      <w:r w:rsidR="00173C69" w:rsidRPr="00BD113C">
        <w:rPr>
          <w:rFonts w:cs="Calibri"/>
          <w:b/>
          <w:bCs/>
          <w:color w:val="000000"/>
        </w:rPr>
        <w:t>company:</w:t>
      </w:r>
      <w:proofErr w:type="gramEnd"/>
      <w:r w:rsidR="00173C69" w:rsidRPr="00BD113C">
        <w:rPr>
          <w:rFonts w:cs="Calibri"/>
          <w:b/>
          <w:bCs/>
          <w:color w:val="000000"/>
        </w:rPr>
        <w:t xml:space="preserve"> </w:t>
      </w:r>
      <w:r w:rsidR="00173C69" w:rsidRPr="00BD113C">
        <w:rPr>
          <w:rFonts w:cs="Calibri"/>
          <w:color w:val="000000"/>
        </w:rPr>
        <w:t>has the meaning giv</w:t>
      </w:r>
      <w:r w:rsidR="00277B2E">
        <w:rPr>
          <w:rFonts w:cs="Calibri"/>
          <w:color w:val="000000"/>
        </w:rPr>
        <w:t>e</w:t>
      </w:r>
      <w:r w:rsidR="00510DAF">
        <w:rPr>
          <w:rFonts w:cs="Calibri"/>
          <w:color w:val="000000"/>
        </w:rPr>
        <w:t>n</w:t>
      </w:r>
      <w:r w:rsidR="00173C69" w:rsidRPr="00BD113C">
        <w:rPr>
          <w:rFonts w:cs="Calibri"/>
          <w:color w:val="000000"/>
        </w:rPr>
        <w:t xml:space="preserve"> in</w:t>
      </w:r>
      <w:r w:rsidR="00D77EB3">
        <w:rPr>
          <w:rFonts w:cs="Calibri"/>
          <w:color w:val="000000"/>
        </w:rPr>
        <w:t xml:space="preserve"> Clause 1.2(d)</w:t>
      </w:r>
      <w:r w:rsidR="00173C69" w:rsidRPr="00BD113C">
        <w:rPr>
          <w:rFonts w:cs="Calibri"/>
          <w:color w:val="000000"/>
        </w:rPr>
        <w:t>.</w:t>
      </w:r>
    </w:p>
    <w:p w14:paraId="57C11403" w14:textId="77777777" w:rsidR="00D77EB3" w:rsidRDefault="00D77EB3" w:rsidP="006D70C9">
      <w:pPr>
        <w:widowControl w:val="0"/>
        <w:autoSpaceDE w:val="0"/>
        <w:autoSpaceDN w:val="0"/>
        <w:adjustRightInd w:val="0"/>
        <w:spacing w:after="0" w:line="240" w:lineRule="auto"/>
        <w:jc w:val="both"/>
        <w:rPr>
          <w:rFonts w:cs="Calibri"/>
          <w:b/>
          <w:bCs/>
          <w:color w:val="000000"/>
        </w:rPr>
      </w:pPr>
    </w:p>
    <w:p w14:paraId="5831A6FF" w14:textId="42105EF6" w:rsidR="00135EA9" w:rsidRPr="00135EA9" w:rsidRDefault="00135EA9" w:rsidP="006D70C9">
      <w:pPr>
        <w:widowControl w:val="0"/>
        <w:autoSpaceDE w:val="0"/>
        <w:autoSpaceDN w:val="0"/>
        <w:adjustRightInd w:val="0"/>
        <w:spacing w:after="0" w:line="240" w:lineRule="auto"/>
        <w:jc w:val="both"/>
        <w:rPr>
          <w:rFonts w:cs="Calibri"/>
          <w:color w:val="000000"/>
        </w:rPr>
      </w:pPr>
      <w:r>
        <w:rPr>
          <w:rFonts w:cs="Calibri"/>
          <w:b/>
          <w:bCs/>
          <w:color w:val="000000"/>
        </w:rPr>
        <w:t xml:space="preserve">Prospective Transaction: </w:t>
      </w:r>
      <w:r>
        <w:rPr>
          <w:rFonts w:cs="Calibri"/>
          <w:color w:val="000000"/>
        </w:rPr>
        <w:t>a business or asset sale, share sale, merger, acquisition, capital raising, finance agreement or similar transaction within the contemplation of the Client.</w:t>
      </w:r>
    </w:p>
    <w:p w14:paraId="53ABE7F0" w14:textId="77777777" w:rsidR="00135EA9" w:rsidRDefault="00135EA9" w:rsidP="006D70C9">
      <w:pPr>
        <w:widowControl w:val="0"/>
        <w:autoSpaceDE w:val="0"/>
        <w:autoSpaceDN w:val="0"/>
        <w:adjustRightInd w:val="0"/>
        <w:spacing w:after="0" w:line="240" w:lineRule="auto"/>
        <w:jc w:val="both"/>
        <w:rPr>
          <w:rFonts w:cs="Calibri"/>
          <w:b/>
          <w:bCs/>
          <w:color w:val="000000"/>
        </w:rPr>
      </w:pPr>
    </w:p>
    <w:p w14:paraId="252993DA" w14:textId="16A449E5"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Purpose:</w:t>
      </w:r>
      <w:r w:rsidRPr="00BD113C">
        <w:rPr>
          <w:rFonts w:cs="Calibri"/>
          <w:color w:val="000000"/>
        </w:rPr>
        <w:t> </w:t>
      </w:r>
      <w:r w:rsidR="00D77EB3" w:rsidRPr="00E85D4F">
        <w:rPr>
          <w:rFonts w:cs="Calibri"/>
        </w:rPr>
        <w:t xml:space="preserve">the purpose of evaluating </w:t>
      </w:r>
      <w:r w:rsidR="00135EA9">
        <w:rPr>
          <w:rFonts w:cs="Calibri"/>
        </w:rPr>
        <w:t>the</w:t>
      </w:r>
      <w:r w:rsidR="00D77EB3" w:rsidRPr="00E85D4F">
        <w:rPr>
          <w:rFonts w:cs="Calibri"/>
        </w:rPr>
        <w:t xml:space="preserve"> proposed </w:t>
      </w:r>
      <w:r w:rsidR="002A026F">
        <w:rPr>
          <w:rFonts w:cs="Calibri"/>
        </w:rPr>
        <w:t>provision</w:t>
      </w:r>
      <w:r w:rsidR="00D0684D">
        <w:rPr>
          <w:rFonts w:cs="Calibri"/>
        </w:rPr>
        <w:t xml:space="preserve"> by BAI to the Client of agency and introduction services in connection with</w:t>
      </w:r>
      <w:r w:rsidR="00135EA9">
        <w:rPr>
          <w:rFonts w:cs="Calibri"/>
        </w:rPr>
        <w:t xml:space="preserve"> the Client’s Prospective Transaction</w:t>
      </w:r>
      <w:r w:rsidRPr="00BD113C">
        <w:rPr>
          <w:rFonts w:cs="Calibri"/>
          <w:color w:val="000000"/>
        </w:rPr>
        <w:t>.</w:t>
      </w:r>
    </w:p>
    <w:p w14:paraId="4719E717" w14:textId="77777777" w:rsidR="00D77EB3" w:rsidRDefault="00D77EB3" w:rsidP="006D70C9">
      <w:pPr>
        <w:widowControl w:val="0"/>
        <w:autoSpaceDE w:val="0"/>
        <w:autoSpaceDN w:val="0"/>
        <w:adjustRightInd w:val="0"/>
        <w:spacing w:after="0" w:line="240" w:lineRule="auto"/>
        <w:jc w:val="both"/>
        <w:rPr>
          <w:rFonts w:cs="Calibri"/>
          <w:b/>
          <w:bCs/>
          <w:color w:val="000000"/>
        </w:rPr>
      </w:pPr>
    </w:p>
    <w:p w14:paraId="47C32F7A" w14:textId="77777777" w:rsidR="00173C69"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Recipient:</w:t>
      </w:r>
      <w:r w:rsidRPr="00BD113C">
        <w:rPr>
          <w:rFonts w:cs="Calibri"/>
          <w:color w:val="000000"/>
        </w:rPr>
        <w:t xml:space="preserve"> a party to this agreement when it receives Confidential Information, directly or indirectly, from </w:t>
      </w:r>
      <w:r w:rsidR="002A026F">
        <w:rPr>
          <w:rFonts w:cs="Calibri"/>
          <w:color w:val="000000"/>
        </w:rPr>
        <w:t>an</w:t>
      </w:r>
      <w:r w:rsidRPr="00BD113C">
        <w:rPr>
          <w:rFonts w:cs="Calibri"/>
          <w:color w:val="000000"/>
        </w:rPr>
        <w:t>other party.</w:t>
      </w:r>
    </w:p>
    <w:p w14:paraId="6AE102E2" w14:textId="77777777" w:rsidR="00590285" w:rsidRDefault="00590285" w:rsidP="006D70C9">
      <w:pPr>
        <w:widowControl w:val="0"/>
        <w:autoSpaceDE w:val="0"/>
        <w:autoSpaceDN w:val="0"/>
        <w:adjustRightInd w:val="0"/>
        <w:spacing w:after="0" w:line="240" w:lineRule="auto"/>
        <w:jc w:val="both"/>
        <w:rPr>
          <w:rFonts w:cs="Calibri"/>
          <w:color w:val="000000"/>
        </w:rPr>
      </w:pPr>
    </w:p>
    <w:p w14:paraId="26013829" w14:textId="77777777" w:rsidR="00173C69"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 xml:space="preserve">Representative(s): </w:t>
      </w:r>
      <w:r w:rsidRPr="00BD113C">
        <w:rPr>
          <w:rFonts w:cs="Calibri"/>
          <w:color w:val="000000"/>
        </w:rPr>
        <w:t>in relation to each party and any member of its Group:</w:t>
      </w:r>
    </w:p>
    <w:p w14:paraId="17D43265" w14:textId="77777777" w:rsidR="002A026F" w:rsidRPr="00BD113C" w:rsidRDefault="002A026F" w:rsidP="006D70C9">
      <w:pPr>
        <w:widowControl w:val="0"/>
        <w:autoSpaceDE w:val="0"/>
        <w:autoSpaceDN w:val="0"/>
        <w:adjustRightInd w:val="0"/>
        <w:spacing w:after="0" w:line="240" w:lineRule="auto"/>
        <w:jc w:val="both"/>
        <w:rPr>
          <w:rFonts w:cs="Calibri"/>
          <w:color w:val="000000"/>
        </w:rPr>
      </w:pPr>
    </w:p>
    <w:p w14:paraId="429E1AB1" w14:textId="77777777" w:rsidR="00173C69" w:rsidRDefault="00173C69" w:rsidP="006D70C9">
      <w:pPr>
        <w:widowControl w:val="0"/>
        <w:numPr>
          <w:ilvl w:val="0"/>
          <w:numId w:val="1"/>
        </w:numPr>
        <w:autoSpaceDE w:val="0"/>
        <w:autoSpaceDN w:val="0"/>
        <w:adjustRightInd w:val="0"/>
        <w:spacing w:after="0" w:line="240" w:lineRule="auto"/>
        <w:ind w:left="480" w:hanging="360"/>
        <w:jc w:val="both"/>
        <w:rPr>
          <w:rFonts w:cs="Calibri"/>
          <w:color w:val="000000"/>
        </w:rPr>
      </w:pPr>
      <w:r w:rsidRPr="00BD113C">
        <w:rPr>
          <w:rFonts w:cs="Calibri"/>
          <w:color w:val="000000"/>
        </w:rPr>
        <w:lastRenderedPageBreak/>
        <w:t xml:space="preserve">its officers and employees that need to know the Confidential Information for the </w:t>
      </w:r>
      <w:proofErr w:type="gramStart"/>
      <w:r w:rsidRPr="00BD113C">
        <w:rPr>
          <w:rFonts w:cs="Calibri"/>
          <w:color w:val="000000"/>
        </w:rPr>
        <w:t>Purpose;</w:t>
      </w:r>
      <w:proofErr w:type="gramEnd"/>
    </w:p>
    <w:p w14:paraId="3E75DAEE" w14:textId="77777777" w:rsidR="00173C69" w:rsidRDefault="00173C69" w:rsidP="006D70C9">
      <w:pPr>
        <w:widowControl w:val="0"/>
        <w:numPr>
          <w:ilvl w:val="0"/>
          <w:numId w:val="2"/>
        </w:numPr>
        <w:autoSpaceDE w:val="0"/>
        <w:autoSpaceDN w:val="0"/>
        <w:adjustRightInd w:val="0"/>
        <w:spacing w:after="0" w:line="240" w:lineRule="auto"/>
        <w:ind w:left="480" w:hanging="360"/>
        <w:jc w:val="both"/>
        <w:rPr>
          <w:rFonts w:cs="Calibri"/>
          <w:color w:val="000000"/>
        </w:rPr>
      </w:pPr>
      <w:r w:rsidRPr="00BD113C">
        <w:rPr>
          <w:rFonts w:cs="Calibri"/>
          <w:color w:val="000000"/>
        </w:rPr>
        <w:t xml:space="preserve">its professional advisers or consultants who are engaged to advise that party and/or any member of its Group in connection with the </w:t>
      </w:r>
      <w:proofErr w:type="gramStart"/>
      <w:r w:rsidRPr="00BD113C">
        <w:rPr>
          <w:rFonts w:cs="Calibri"/>
          <w:color w:val="000000"/>
        </w:rPr>
        <w:t>Purpose;</w:t>
      </w:r>
      <w:proofErr w:type="gramEnd"/>
    </w:p>
    <w:p w14:paraId="62AD8F6D" w14:textId="77777777" w:rsidR="00173C69" w:rsidRDefault="00173C69" w:rsidP="006D70C9">
      <w:pPr>
        <w:widowControl w:val="0"/>
        <w:numPr>
          <w:ilvl w:val="0"/>
          <w:numId w:val="3"/>
        </w:numPr>
        <w:autoSpaceDE w:val="0"/>
        <w:autoSpaceDN w:val="0"/>
        <w:adjustRightInd w:val="0"/>
        <w:spacing w:after="0" w:line="240" w:lineRule="auto"/>
        <w:ind w:left="480" w:hanging="360"/>
        <w:jc w:val="both"/>
        <w:rPr>
          <w:rFonts w:cs="Calibri"/>
          <w:color w:val="000000"/>
        </w:rPr>
      </w:pPr>
      <w:r w:rsidRPr="00BD113C">
        <w:rPr>
          <w:rFonts w:cs="Calibri"/>
          <w:color w:val="000000"/>
        </w:rPr>
        <w:t>its contractors and sub-contractors engaged by that party and/or any member of its Group in connection with the Purpose; and</w:t>
      </w:r>
    </w:p>
    <w:p w14:paraId="1A6CB320" w14:textId="77777777" w:rsidR="00173C69" w:rsidRPr="00BD113C" w:rsidRDefault="00173C69" w:rsidP="006D70C9">
      <w:pPr>
        <w:widowControl w:val="0"/>
        <w:numPr>
          <w:ilvl w:val="0"/>
          <w:numId w:val="4"/>
        </w:numPr>
        <w:autoSpaceDE w:val="0"/>
        <w:autoSpaceDN w:val="0"/>
        <w:adjustRightInd w:val="0"/>
        <w:spacing w:after="0" w:line="240" w:lineRule="auto"/>
        <w:ind w:left="480" w:hanging="360"/>
        <w:jc w:val="both"/>
        <w:rPr>
          <w:rFonts w:cs="Calibri"/>
          <w:color w:val="000000"/>
        </w:rPr>
      </w:pPr>
      <w:r w:rsidRPr="00BD113C">
        <w:rPr>
          <w:rFonts w:cs="Calibri"/>
          <w:color w:val="000000"/>
        </w:rPr>
        <w:t>any other person to whom the other party agrees in writing that Confidential Information may be disclosed in connection with the Purpose.</w:t>
      </w:r>
    </w:p>
    <w:p w14:paraId="572094B6" w14:textId="77777777" w:rsidR="00D77EB3" w:rsidRDefault="00D77EB3" w:rsidP="006D70C9">
      <w:pPr>
        <w:widowControl w:val="0"/>
        <w:autoSpaceDE w:val="0"/>
        <w:autoSpaceDN w:val="0"/>
        <w:adjustRightInd w:val="0"/>
        <w:spacing w:after="0" w:line="240" w:lineRule="auto"/>
        <w:jc w:val="both"/>
        <w:rPr>
          <w:rFonts w:cs="Calibri"/>
          <w:b/>
          <w:bCs/>
          <w:color w:val="000000"/>
        </w:rPr>
      </w:pPr>
    </w:p>
    <w:p w14:paraId="17F5EBE7"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Subsidiary:</w:t>
      </w:r>
      <w:r w:rsidRPr="00BD113C">
        <w:rPr>
          <w:rFonts w:cs="Calibri"/>
          <w:color w:val="000000"/>
        </w:rPr>
        <w:t> has the meaning give in</w:t>
      </w:r>
      <w:r w:rsidR="002A026F">
        <w:rPr>
          <w:rFonts w:cs="Calibri"/>
          <w:i/>
          <w:iCs/>
          <w:color w:val="000000"/>
        </w:rPr>
        <w:t xml:space="preserve"> </w:t>
      </w:r>
      <w:r w:rsidR="002A026F">
        <w:rPr>
          <w:rFonts w:cs="Calibri"/>
          <w:iCs/>
          <w:color w:val="000000"/>
        </w:rPr>
        <w:t>Clause 1.2(d)</w:t>
      </w:r>
      <w:r w:rsidRPr="00BD113C">
        <w:rPr>
          <w:rFonts w:cs="Calibri"/>
          <w:color w:val="000000"/>
        </w:rPr>
        <w:t>.</w:t>
      </w:r>
    </w:p>
    <w:p w14:paraId="5067B1F7"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352341A6" w14:textId="77777777" w:rsidR="00173C69" w:rsidRPr="00BD113C" w:rsidRDefault="00173C69" w:rsidP="006D70C9">
      <w:pPr>
        <w:widowControl w:val="0"/>
        <w:autoSpaceDE w:val="0"/>
        <w:autoSpaceDN w:val="0"/>
        <w:adjustRightInd w:val="0"/>
        <w:spacing w:after="0" w:line="240" w:lineRule="auto"/>
        <w:jc w:val="both"/>
        <w:rPr>
          <w:rFonts w:cs="Calibri"/>
          <w:color w:val="000000"/>
        </w:rPr>
      </w:pPr>
      <w:proofErr w:type="gramStart"/>
      <w:r w:rsidRPr="00BD113C">
        <w:rPr>
          <w:rFonts w:cs="Calibri"/>
          <w:b/>
          <w:bCs/>
          <w:color w:val="000000"/>
        </w:rPr>
        <w:t>1.2</w:t>
      </w:r>
      <w:r w:rsidRPr="00BD113C">
        <w:rPr>
          <w:rFonts w:cs="Calibri"/>
          <w:color w:val="000000"/>
        </w:rPr>
        <w:t>  </w:t>
      </w:r>
      <w:r w:rsidR="006D70C9" w:rsidRPr="00BD113C">
        <w:rPr>
          <w:rFonts w:cs="Calibri"/>
          <w:color w:val="000000"/>
        </w:rPr>
        <w:tab/>
      </w:r>
      <w:proofErr w:type="gramEnd"/>
      <w:r w:rsidRPr="00BD113C">
        <w:rPr>
          <w:rFonts w:cs="Calibri"/>
          <w:b/>
          <w:bCs/>
          <w:color w:val="000000"/>
        </w:rPr>
        <w:t>Interpretation</w:t>
      </w:r>
      <w:r w:rsidRPr="00BD113C">
        <w:rPr>
          <w:rFonts w:cs="Calibri"/>
          <w:color w:val="000000"/>
        </w:rPr>
        <w:t>.</w:t>
      </w:r>
    </w:p>
    <w:p w14:paraId="7E721559" w14:textId="5E70E61B" w:rsidR="00173C69" w:rsidRPr="00BD113C" w:rsidRDefault="00173C69" w:rsidP="00FF0220">
      <w:pPr>
        <w:widowControl w:val="0"/>
        <w:autoSpaceDE w:val="0"/>
        <w:autoSpaceDN w:val="0"/>
        <w:adjustRightInd w:val="0"/>
        <w:spacing w:after="0" w:line="240" w:lineRule="auto"/>
        <w:jc w:val="both"/>
        <w:rPr>
          <w:rFonts w:cs="Calibri"/>
          <w:color w:val="000000"/>
        </w:rPr>
      </w:pPr>
      <w:r w:rsidRPr="00BD113C">
        <w:rPr>
          <w:rFonts w:cs="Calibri"/>
          <w:color w:val="000000"/>
        </w:rPr>
        <w:t>  </w:t>
      </w:r>
      <w:bookmarkStart w:id="1" w:name="co_anchor_a866668_1"/>
      <w:bookmarkEnd w:id="1"/>
    </w:p>
    <w:p w14:paraId="79AA0039" w14:textId="2376AD28" w:rsidR="00173C69" w:rsidRPr="00BD113C" w:rsidRDefault="00173C69" w:rsidP="006D70C9">
      <w:pPr>
        <w:widowControl w:val="0"/>
        <w:autoSpaceDE w:val="0"/>
        <w:autoSpaceDN w:val="0"/>
        <w:adjustRightInd w:val="0"/>
        <w:spacing w:after="0" w:line="240" w:lineRule="auto"/>
        <w:ind w:left="720" w:hanging="720"/>
        <w:jc w:val="both"/>
        <w:rPr>
          <w:rFonts w:cs="Calibri"/>
          <w:color w:val="000000"/>
        </w:rPr>
      </w:pPr>
      <w:r w:rsidRPr="00BD113C">
        <w:rPr>
          <w:rFonts w:cs="Calibri"/>
          <w:b/>
          <w:bCs/>
          <w:color w:val="000000"/>
        </w:rPr>
        <w:t>(</w:t>
      </w:r>
      <w:r w:rsidR="00277B2E">
        <w:rPr>
          <w:rFonts w:cs="Calibri"/>
          <w:b/>
          <w:bCs/>
          <w:color w:val="000000"/>
        </w:rPr>
        <w:t>a</w:t>
      </w:r>
      <w:r w:rsidRPr="00BD113C">
        <w:rPr>
          <w:rFonts w:cs="Calibri"/>
          <w:b/>
          <w:bCs/>
          <w:color w:val="000000"/>
        </w:rPr>
        <w:t>)</w:t>
      </w:r>
      <w:r w:rsidRPr="00BD113C">
        <w:rPr>
          <w:rFonts w:cs="Calibri"/>
          <w:color w:val="000000"/>
        </w:rPr>
        <w:t>  </w:t>
      </w:r>
      <w:r w:rsidR="006D70C9" w:rsidRPr="00BD113C">
        <w:rPr>
          <w:rFonts w:cs="Calibri"/>
          <w:color w:val="000000"/>
        </w:rPr>
        <w:tab/>
      </w:r>
      <w:r w:rsidRPr="00BD113C">
        <w:rPr>
          <w:rFonts w:cs="Calibri"/>
          <w:color w:val="000000"/>
        </w:rPr>
        <w:t xml:space="preserve">A reference to a </w:t>
      </w:r>
      <w:r w:rsidRPr="00BD113C">
        <w:rPr>
          <w:rFonts w:cs="Calibri"/>
          <w:b/>
          <w:bCs/>
          <w:color w:val="000000"/>
        </w:rPr>
        <w:t>company</w:t>
      </w:r>
      <w:r w:rsidRPr="00BD113C">
        <w:rPr>
          <w:rFonts w:cs="Calibri"/>
          <w:color w:val="000000"/>
        </w:rPr>
        <w:t xml:space="preserve"> shall include any company, </w:t>
      </w:r>
      <w:proofErr w:type="gramStart"/>
      <w:r w:rsidRPr="00BD113C">
        <w:rPr>
          <w:rFonts w:cs="Calibri"/>
          <w:color w:val="000000"/>
        </w:rPr>
        <w:t>corporation</w:t>
      </w:r>
      <w:proofErr w:type="gramEnd"/>
      <w:r w:rsidRPr="00BD113C">
        <w:rPr>
          <w:rFonts w:cs="Calibri"/>
          <w:color w:val="000000"/>
        </w:rPr>
        <w:t xml:space="preserve"> or other body corporate, wherever and however incorporated or established.</w:t>
      </w:r>
    </w:p>
    <w:p w14:paraId="09D78585"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bookmarkStart w:id="2" w:name="co_anchor_a181236_1"/>
      <w:bookmarkEnd w:id="2"/>
    </w:p>
    <w:p w14:paraId="5B2FD60B" w14:textId="1ADD9905" w:rsidR="00DA15AD" w:rsidRPr="00DA15AD" w:rsidRDefault="00173C69" w:rsidP="00DA15AD">
      <w:pPr>
        <w:pStyle w:val="legclearfix"/>
        <w:shd w:val="clear" w:color="auto" w:fill="FFFFFF"/>
        <w:spacing w:before="0" w:beforeAutospacing="0" w:after="0" w:afterAutospacing="0"/>
        <w:ind w:left="720" w:hanging="720"/>
        <w:rPr>
          <w:rFonts w:asciiTheme="minorHAnsi" w:hAnsiTheme="minorHAnsi" w:cstheme="minorHAnsi"/>
          <w:color w:val="1E1E1E"/>
          <w:sz w:val="22"/>
          <w:szCs w:val="22"/>
        </w:rPr>
      </w:pPr>
      <w:r w:rsidRPr="00DA15AD">
        <w:rPr>
          <w:rFonts w:asciiTheme="minorHAnsi" w:hAnsiTheme="minorHAnsi" w:cstheme="minorHAnsi"/>
          <w:b/>
          <w:bCs/>
          <w:color w:val="000000"/>
          <w:sz w:val="22"/>
          <w:szCs w:val="22"/>
        </w:rPr>
        <w:t>(</w:t>
      </w:r>
      <w:r w:rsidR="00277B2E">
        <w:rPr>
          <w:rFonts w:asciiTheme="minorHAnsi" w:hAnsiTheme="minorHAnsi" w:cstheme="minorHAnsi"/>
          <w:b/>
          <w:bCs/>
          <w:color w:val="000000"/>
          <w:sz w:val="22"/>
          <w:szCs w:val="22"/>
        </w:rPr>
        <w:t>b</w:t>
      </w:r>
      <w:r w:rsidRPr="00DA15AD">
        <w:rPr>
          <w:rFonts w:asciiTheme="minorHAnsi" w:hAnsiTheme="minorHAnsi" w:cstheme="minorHAnsi"/>
          <w:b/>
          <w:bCs/>
          <w:color w:val="000000"/>
          <w:sz w:val="22"/>
          <w:szCs w:val="22"/>
        </w:rPr>
        <w:t>)</w:t>
      </w:r>
      <w:r w:rsidRPr="00BD113C">
        <w:rPr>
          <w:rFonts w:cs="Calibri"/>
          <w:color w:val="000000"/>
        </w:rPr>
        <w:t>  </w:t>
      </w:r>
      <w:r w:rsidR="006D70C9" w:rsidRPr="00BD113C">
        <w:rPr>
          <w:rFonts w:cs="Calibri"/>
          <w:color w:val="000000"/>
        </w:rPr>
        <w:tab/>
      </w:r>
      <w:r w:rsidR="009D760A" w:rsidRPr="00DA15AD">
        <w:rPr>
          <w:rFonts w:asciiTheme="minorHAnsi" w:hAnsiTheme="minorHAnsi" w:cstheme="minorHAnsi"/>
          <w:color w:val="000000"/>
          <w:sz w:val="22"/>
          <w:szCs w:val="22"/>
        </w:rPr>
        <w:t>where there is a</w:t>
      </w:r>
      <w:r w:rsidRPr="00DA15AD">
        <w:rPr>
          <w:rFonts w:asciiTheme="minorHAnsi" w:hAnsiTheme="minorHAnsi" w:cstheme="minorHAnsi"/>
          <w:color w:val="000000"/>
          <w:sz w:val="22"/>
          <w:szCs w:val="22"/>
        </w:rPr>
        <w:t xml:space="preserve"> reference to a </w:t>
      </w:r>
      <w:r w:rsidRPr="00DA15AD">
        <w:rPr>
          <w:rFonts w:asciiTheme="minorHAnsi" w:hAnsiTheme="minorHAnsi" w:cstheme="minorHAnsi"/>
          <w:b/>
          <w:bCs/>
          <w:color w:val="000000"/>
          <w:sz w:val="22"/>
          <w:szCs w:val="22"/>
        </w:rPr>
        <w:t>holding company</w:t>
      </w:r>
      <w:r w:rsidRPr="00DA15AD">
        <w:rPr>
          <w:rFonts w:asciiTheme="minorHAnsi" w:hAnsiTheme="minorHAnsi" w:cstheme="minorHAnsi"/>
          <w:color w:val="000000"/>
          <w:sz w:val="22"/>
          <w:szCs w:val="22"/>
        </w:rPr>
        <w:t xml:space="preserve"> or a </w:t>
      </w:r>
      <w:r w:rsidRPr="00DA15AD">
        <w:rPr>
          <w:rFonts w:asciiTheme="minorHAnsi" w:hAnsiTheme="minorHAnsi" w:cstheme="minorHAnsi"/>
          <w:b/>
          <w:bCs/>
          <w:color w:val="000000"/>
          <w:sz w:val="22"/>
          <w:szCs w:val="22"/>
        </w:rPr>
        <w:t>subsidiary</w:t>
      </w:r>
      <w:r w:rsidR="009D760A" w:rsidRPr="00DA15AD">
        <w:rPr>
          <w:rFonts w:asciiTheme="minorHAnsi" w:hAnsiTheme="minorHAnsi" w:cstheme="minorHAnsi"/>
          <w:b/>
          <w:bCs/>
          <w:color w:val="000000"/>
          <w:sz w:val="22"/>
          <w:szCs w:val="22"/>
        </w:rPr>
        <w:t xml:space="preserve"> </w:t>
      </w:r>
      <w:r w:rsidR="009D760A" w:rsidRPr="00DA15AD">
        <w:rPr>
          <w:rFonts w:asciiTheme="minorHAnsi" w:hAnsiTheme="minorHAnsi" w:cstheme="minorHAnsi"/>
          <w:color w:val="000000"/>
          <w:sz w:val="22"/>
          <w:szCs w:val="22"/>
        </w:rPr>
        <w:t xml:space="preserve">in this </w:t>
      </w:r>
      <w:proofErr w:type="gramStart"/>
      <w:r w:rsidR="00DA15AD" w:rsidRPr="00DA15AD">
        <w:rPr>
          <w:rFonts w:asciiTheme="minorHAnsi" w:hAnsiTheme="minorHAnsi" w:cstheme="minorHAnsi"/>
          <w:color w:val="000000"/>
          <w:sz w:val="22"/>
          <w:szCs w:val="22"/>
        </w:rPr>
        <w:t>agreement</w:t>
      </w:r>
      <w:r w:rsidR="009D760A" w:rsidRPr="00DA15AD">
        <w:rPr>
          <w:rFonts w:asciiTheme="minorHAnsi" w:hAnsiTheme="minorHAnsi" w:cstheme="minorHAnsi"/>
          <w:color w:val="000000"/>
          <w:sz w:val="22"/>
          <w:szCs w:val="22"/>
        </w:rPr>
        <w:t xml:space="preserve">, </w:t>
      </w:r>
      <w:r w:rsidRPr="00DA15AD">
        <w:rPr>
          <w:rFonts w:asciiTheme="minorHAnsi" w:hAnsiTheme="minorHAnsi" w:cstheme="minorHAnsi"/>
          <w:color w:val="000000"/>
          <w:sz w:val="22"/>
          <w:szCs w:val="22"/>
        </w:rPr>
        <w:t xml:space="preserve"> </w:t>
      </w:r>
      <w:r w:rsidR="00DA15AD" w:rsidRPr="00DA15AD">
        <w:rPr>
          <w:rStyle w:val="legds"/>
          <w:rFonts w:asciiTheme="minorHAnsi" w:hAnsiTheme="minorHAnsi" w:cstheme="minorHAnsi"/>
          <w:color w:val="1E1E1E"/>
          <w:sz w:val="22"/>
          <w:szCs w:val="22"/>
        </w:rPr>
        <w:t>a</w:t>
      </w:r>
      <w:proofErr w:type="gramEnd"/>
      <w:r w:rsidR="00DA15AD" w:rsidRPr="00DA15AD">
        <w:rPr>
          <w:rStyle w:val="legds"/>
          <w:rFonts w:asciiTheme="minorHAnsi" w:hAnsiTheme="minorHAnsi" w:cstheme="minorHAnsi"/>
          <w:color w:val="1E1E1E"/>
          <w:sz w:val="22"/>
          <w:szCs w:val="22"/>
        </w:rPr>
        <w:t xml:space="preserve"> company is a “subsidiary” of another company, its “holding company”, if that other company—</w:t>
      </w:r>
    </w:p>
    <w:p w14:paraId="52F5A47B" w14:textId="77777777" w:rsidR="00DA15AD" w:rsidRDefault="00DA15AD" w:rsidP="00DA15AD">
      <w:pPr>
        <w:pStyle w:val="legclearfix"/>
        <w:shd w:val="clear" w:color="auto" w:fill="FFFFFF"/>
        <w:spacing w:before="0" w:beforeAutospacing="0" w:after="0" w:afterAutospacing="0"/>
        <w:ind w:firstLine="720"/>
        <w:rPr>
          <w:rStyle w:val="legds"/>
          <w:rFonts w:ascii="Calibri" w:hAnsi="Calibri" w:cs="Calibri"/>
          <w:color w:val="1E1E1E"/>
          <w:sz w:val="22"/>
          <w:szCs w:val="22"/>
        </w:rPr>
      </w:pPr>
    </w:p>
    <w:p w14:paraId="55334780" w14:textId="417D9C78" w:rsidR="00DA15AD" w:rsidRDefault="00DA15AD" w:rsidP="00DA15AD">
      <w:pPr>
        <w:pStyle w:val="legclearfix"/>
        <w:numPr>
          <w:ilvl w:val="0"/>
          <w:numId w:val="8"/>
        </w:numPr>
        <w:shd w:val="clear" w:color="auto" w:fill="FFFFFF"/>
        <w:spacing w:before="0" w:beforeAutospacing="0" w:after="0" w:afterAutospacing="0"/>
        <w:rPr>
          <w:rStyle w:val="legds"/>
          <w:rFonts w:ascii="Calibri" w:hAnsi="Calibri" w:cs="Calibri"/>
          <w:color w:val="1E1E1E"/>
          <w:sz w:val="22"/>
          <w:szCs w:val="22"/>
        </w:rPr>
      </w:pPr>
      <w:r w:rsidRPr="00B12B96">
        <w:rPr>
          <w:rStyle w:val="legds"/>
          <w:rFonts w:ascii="Calibri" w:hAnsi="Calibri" w:cs="Calibri"/>
          <w:color w:val="1E1E1E"/>
          <w:sz w:val="22"/>
          <w:szCs w:val="22"/>
        </w:rPr>
        <w:t xml:space="preserve">holds </w:t>
      </w:r>
      <w:proofErr w:type="gramStart"/>
      <w:r w:rsidRPr="00B12B96">
        <w:rPr>
          <w:rStyle w:val="legds"/>
          <w:rFonts w:ascii="Calibri" w:hAnsi="Calibri" w:cs="Calibri"/>
          <w:color w:val="1E1E1E"/>
          <w:sz w:val="22"/>
          <w:szCs w:val="22"/>
        </w:rPr>
        <w:t>a majority of</w:t>
      </w:r>
      <w:proofErr w:type="gramEnd"/>
      <w:r w:rsidRPr="00B12B96">
        <w:rPr>
          <w:rStyle w:val="legds"/>
          <w:rFonts w:ascii="Calibri" w:hAnsi="Calibri" w:cs="Calibri"/>
          <w:color w:val="1E1E1E"/>
          <w:sz w:val="22"/>
          <w:szCs w:val="22"/>
        </w:rPr>
        <w:t xml:space="preserve"> the voting rights in it, or</w:t>
      </w:r>
    </w:p>
    <w:p w14:paraId="2B4ADBBC" w14:textId="2A039B5A" w:rsidR="00DA15AD" w:rsidRDefault="00DA15AD" w:rsidP="00DA15AD">
      <w:pPr>
        <w:pStyle w:val="legclearfix"/>
        <w:numPr>
          <w:ilvl w:val="0"/>
          <w:numId w:val="8"/>
        </w:numPr>
        <w:shd w:val="clear" w:color="auto" w:fill="FFFFFF"/>
        <w:spacing w:before="0" w:beforeAutospacing="0" w:after="0" w:afterAutospacing="0"/>
        <w:rPr>
          <w:rStyle w:val="legds"/>
          <w:rFonts w:ascii="Calibri" w:hAnsi="Calibri" w:cs="Calibri"/>
          <w:color w:val="1E1E1E"/>
          <w:sz w:val="22"/>
          <w:szCs w:val="22"/>
        </w:rPr>
      </w:pPr>
      <w:r w:rsidRPr="00DA15AD">
        <w:rPr>
          <w:rStyle w:val="legds"/>
          <w:rFonts w:ascii="Calibri" w:hAnsi="Calibri" w:cs="Calibri"/>
          <w:color w:val="1E1E1E"/>
          <w:sz w:val="22"/>
          <w:szCs w:val="22"/>
        </w:rPr>
        <w:t xml:space="preserve">is a member of it and has the right to appoint or remove </w:t>
      </w:r>
      <w:proofErr w:type="gramStart"/>
      <w:r w:rsidRPr="00DA15AD">
        <w:rPr>
          <w:rStyle w:val="legds"/>
          <w:rFonts w:ascii="Calibri" w:hAnsi="Calibri" w:cs="Calibri"/>
          <w:color w:val="1E1E1E"/>
          <w:sz w:val="22"/>
          <w:szCs w:val="22"/>
        </w:rPr>
        <w:t>a majority of</w:t>
      </w:r>
      <w:proofErr w:type="gramEnd"/>
      <w:r w:rsidRPr="00DA15AD">
        <w:rPr>
          <w:rStyle w:val="legds"/>
          <w:rFonts w:ascii="Calibri" w:hAnsi="Calibri" w:cs="Calibri"/>
          <w:color w:val="1E1E1E"/>
          <w:sz w:val="22"/>
          <w:szCs w:val="22"/>
        </w:rPr>
        <w:t xml:space="preserve"> its board of directors, or</w:t>
      </w:r>
    </w:p>
    <w:p w14:paraId="71DC73CA" w14:textId="6CE00599" w:rsidR="00DA15AD" w:rsidRPr="00DA15AD" w:rsidRDefault="00DA15AD" w:rsidP="00DA15AD">
      <w:pPr>
        <w:pStyle w:val="legclearfix"/>
        <w:numPr>
          <w:ilvl w:val="0"/>
          <w:numId w:val="8"/>
        </w:numPr>
        <w:shd w:val="clear" w:color="auto" w:fill="FFFFFF"/>
        <w:spacing w:before="0" w:beforeAutospacing="0" w:after="0" w:afterAutospacing="0"/>
        <w:rPr>
          <w:rFonts w:ascii="Calibri" w:hAnsi="Calibri" w:cs="Calibri"/>
          <w:color w:val="1E1E1E"/>
          <w:sz w:val="22"/>
          <w:szCs w:val="22"/>
        </w:rPr>
      </w:pPr>
      <w:r w:rsidRPr="00DA15AD">
        <w:rPr>
          <w:rStyle w:val="legds"/>
          <w:rFonts w:ascii="Calibri" w:hAnsi="Calibri" w:cs="Calibri"/>
          <w:color w:val="1E1E1E"/>
          <w:sz w:val="22"/>
          <w:szCs w:val="22"/>
        </w:rPr>
        <w:t xml:space="preserve">is a member of it and controls alone, pursuant to an agreement with other members, </w:t>
      </w:r>
      <w:proofErr w:type="gramStart"/>
      <w:r w:rsidRPr="00DA15AD">
        <w:rPr>
          <w:rStyle w:val="legds"/>
          <w:rFonts w:ascii="Calibri" w:hAnsi="Calibri" w:cs="Calibri"/>
          <w:color w:val="1E1E1E"/>
          <w:sz w:val="22"/>
          <w:szCs w:val="22"/>
        </w:rPr>
        <w:t>a majority of</w:t>
      </w:r>
      <w:proofErr w:type="gramEnd"/>
      <w:r w:rsidRPr="00DA15AD">
        <w:rPr>
          <w:rStyle w:val="legds"/>
          <w:rFonts w:ascii="Calibri" w:hAnsi="Calibri" w:cs="Calibri"/>
          <w:color w:val="1E1E1E"/>
          <w:sz w:val="22"/>
          <w:szCs w:val="22"/>
        </w:rPr>
        <w:t xml:space="preserve"> the voting rights in it,</w:t>
      </w:r>
    </w:p>
    <w:p w14:paraId="7A497F66" w14:textId="77777777" w:rsidR="00D5520B" w:rsidRDefault="00D5520B" w:rsidP="00DA15AD">
      <w:pPr>
        <w:widowControl w:val="0"/>
        <w:autoSpaceDE w:val="0"/>
        <w:autoSpaceDN w:val="0"/>
        <w:adjustRightInd w:val="0"/>
        <w:spacing w:after="0" w:line="240" w:lineRule="auto"/>
        <w:ind w:left="720" w:hanging="720"/>
        <w:jc w:val="both"/>
        <w:rPr>
          <w:rFonts w:cs="Calibri"/>
          <w:color w:val="1E1E1E"/>
        </w:rPr>
      </w:pPr>
    </w:p>
    <w:p w14:paraId="563F2995" w14:textId="5F735463" w:rsidR="00DA15AD" w:rsidRDefault="00DA15AD" w:rsidP="00D5520B">
      <w:pPr>
        <w:widowControl w:val="0"/>
        <w:autoSpaceDE w:val="0"/>
        <w:autoSpaceDN w:val="0"/>
        <w:adjustRightInd w:val="0"/>
        <w:spacing w:after="0" w:line="240" w:lineRule="auto"/>
        <w:ind w:left="720"/>
        <w:jc w:val="both"/>
        <w:rPr>
          <w:rFonts w:cs="Calibri"/>
          <w:color w:val="000000"/>
        </w:rPr>
      </w:pPr>
      <w:r w:rsidRPr="00B12B96">
        <w:rPr>
          <w:rFonts w:cs="Calibri"/>
          <w:color w:val="1E1E1E"/>
        </w:rPr>
        <w:t>or if it is a subsidiary of a company that is itself a subsidiary of that other company</w:t>
      </w:r>
      <w:r w:rsidR="00D5520B">
        <w:rPr>
          <w:rFonts w:cs="Calibri"/>
          <w:color w:val="1E1E1E"/>
        </w:rPr>
        <w:t>,</w:t>
      </w:r>
    </w:p>
    <w:p w14:paraId="025FB5E2" w14:textId="77777777" w:rsidR="00DA15AD" w:rsidRDefault="00DA15AD" w:rsidP="006D70C9">
      <w:pPr>
        <w:widowControl w:val="0"/>
        <w:autoSpaceDE w:val="0"/>
        <w:autoSpaceDN w:val="0"/>
        <w:adjustRightInd w:val="0"/>
        <w:spacing w:after="0" w:line="240" w:lineRule="auto"/>
        <w:ind w:left="720" w:hanging="720"/>
        <w:jc w:val="both"/>
        <w:rPr>
          <w:rFonts w:cs="Calibri"/>
          <w:color w:val="000000"/>
        </w:rPr>
      </w:pPr>
    </w:p>
    <w:p w14:paraId="2C29E7B4" w14:textId="66794E1A" w:rsidR="00173C69" w:rsidRPr="00BD113C" w:rsidRDefault="00173C69" w:rsidP="00DA15AD">
      <w:pPr>
        <w:widowControl w:val="0"/>
        <w:autoSpaceDE w:val="0"/>
        <w:autoSpaceDN w:val="0"/>
        <w:adjustRightInd w:val="0"/>
        <w:spacing w:after="0" w:line="240" w:lineRule="auto"/>
        <w:ind w:left="720"/>
        <w:jc w:val="both"/>
        <w:rPr>
          <w:rFonts w:cs="Calibri"/>
          <w:color w:val="000000"/>
        </w:rPr>
      </w:pPr>
      <w:r w:rsidRPr="00BD113C">
        <w:rPr>
          <w:rFonts w:cs="Calibri"/>
          <w:color w:val="000000"/>
        </w:rPr>
        <w:t xml:space="preserve">and a company shall be treated, for the purposes only of the membership requirement contained in </w:t>
      </w:r>
      <w:r w:rsidR="00D5520B">
        <w:rPr>
          <w:rFonts w:cs="Calibri"/>
          <w:color w:val="000000"/>
        </w:rPr>
        <w:t>subclauses (ii) and (iii) above</w:t>
      </w:r>
      <w:proofErr w:type="gramStart"/>
      <w:r w:rsidR="00D5520B">
        <w:rPr>
          <w:rFonts w:cs="Calibri"/>
          <w:color w:val="000000"/>
        </w:rPr>
        <w:t xml:space="preserve">, </w:t>
      </w:r>
      <w:r w:rsidRPr="00BD113C">
        <w:rPr>
          <w:rFonts w:cs="Calibri"/>
          <w:color w:val="000000"/>
        </w:rPr>
        <w:t>,</w:t>
      </w:r>
      <w:proofErr w:type="gramEnd"/>
      <w:r w:rsidRPr="00BD113C">
        <w:rPr>
          <w:rFonts w:cs="Calibri"/>
          <w:color w:val="000000"/>
        </w:rPr>
        <w:t xml:space="preserve"> as a member of another company even if its shares in that other company are registered in the name of:</w:t>
      </w:r>
    </w:p>
    <w:p w14:paraId="5EAABA8E"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56C3D571" w14:textId="77777777" w:rsidR="00173C69" w:rsidRPr="00BD113C" w:rsidRDefault="00173C69" w:rsidP="006D70C9">
      <w:pPr>
        <w:widowControl w:val="0"/>
        <w:autoSpaceDE w:val="0"/>
        <w:autoSpaceDN w:val="0"/>
        <w:adjustRightInd w:val="0"/>
        <w:spacing w:after="0" w:line="240" w:lineRule="auto"/>
        <w:ind w:left="1440" w:hanging="720"/>
        <w:jc w:val="both"/>
        <w:rPr>
          <w:rFonts w:cs="Calibri"/>
          <w:color w:val="000000"/>
        </w:rPr>
      </w:pPr>
      <w:r w:rsidRPr="00590285">
        <w:rPr>
          <w:rFonts w:cs="Calibri"/>
          <w:color w:val="000000"/>
        </w:rPr>
        <w:t>(i)</w:t>
      </w:r>
      <w:r w:rsidRPr="00BD113C">
        <w:rPr>
          <w:rFonts w:cs="Calibri"/>
          <w:color w:val="000000"/>
        </w:rPr>
        <w:t>  </w:t>
      </w:r>
      <w:r w:rsidR="006D70C9" w:rsidRPr="00BD113C">
        <w:rPr>
          <w:rFonts w:cs="Calibri"/>
          <w:color w:val="000000"/>
        </w:rPr>
        <w:tab/>
      </w:r>
      <w:r w:rsidRPr="00BD113C">
        <w:rPr>
          <w:rFonts w:cs="Calibri"/>
          <w:color w:val="000000"/>
        </w:rPr>
        <w:t>another person (or its nominee) by way of security or in connection with the taking of security; or</w:t>
      </w:r>
    </w:p>
    <w:p w14:paraId="0126B0D2" w14:textId="46CE4A73" w:rsidR="00173C69" w:rsidRPr="00BD113C" w:rsidRDefault="00173C69" w:rsidP="00590285">
      <w:pPr>
        <w:widowControl w:val="0"/>
        <w:autoSpaceDE w:val="0"/>
        <w:autoSpaceDN w:val="0"/>
        <w:adjustRightInd w:val="0"/>
        <w:spacing w:after="0" w:line="240" w:lineRule="auto"/>
        <w:jc w:val="both"/>
        <w:rPr>
          <w:rFonts w:cs="Calibri"/>
          <w:color w:val="000000"/>
        </w:rPr>
      </w:pPr>
      <w:r w:rsidRPr="00BD113C">
        <w:rPr>
          <w:rFonts w:cs="Calibri"/>
          <w:color w:val="000000"/>
        </w:rPr>
        <w:t> </w:t>
      </w:r>
      <w:r w:rsidR="00590285">
        <w:rPr>
          <w:rFonts w:cs="Calibri"/>
          <w:color w:val="000000"/>
        </w:rPr>
        <w:tab/>
      </w:r>
      <w:r w:rsidRPr="00590285">
        <w:rPr>
          <w:rFonts w:cs="Calibri"/>
          <w:color w:val="000000"/>
        </w:rPr>
        <w:t>(ii)</w:t>
      </w:r>
      <w:r w:rsidRPr="00BD113C">
        <w:rPr>
          <w:rFonts w:cs="Calibri"/>
          <w:color w:val="000000"/>
        </w:rPr>
        <w:t>  </w:t>
      </w:r>
      <w:r w:rsidR="006D70C9" w:rsidRPr="00BD113C">
        <w:rPr>
          <w:rFonts w:cs="Calibri"/>
          <w:color w:val="000000"/>
        </w:rPr>
        <w:tab/>
      </w:r>
      <w:r w:rsidRPr="00BD113C">
        <w:rPr>
          <w:rFonts w:cs="Calibri"/>
          <w:color w:val="000000"/>
        </w:rPr>
        <w:t>its nominee.</w:t>
      </w:r>
    </w:p>
    <w:p w14:paraId="445A20C9"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50A89736" w14:textId="42442537" w:rsidR="00A7664C" w:rsidRPr="00A7664C" w:rsidRDefault="00173C69" w:rsidP="00A7664C">
      <w:pPr>
        <w:widowControl w:val="0"/>
        <w:autoSpaceDE w:val="0"/>
        <w:autoSpaceDN w:val="0"/>
        <w:adjustRightInd w:val="0"/>
        <w:spacing w:after="0" w:line="240" w:lineRule="auto"/>
        <w:jc w:val="both"/>
        <w:rPr>
          <w:rFonts w:asciiTheme="minorHAnsi" w:hAnsiTheme="minorHAnsi" w:cs="Calibri"/>
          <w:color w:val="000000"/>
        </w:rPr>
      </w:pPr>
      <w:r w:rsidRPr="00BD113C">
        <w:rPr>
          <w:rFonts w:cs="Calibri"/>
          <w:b/>
          <w:bCs/>
          <w:color w:val="000000"/>
        </w:rPr>
        <w:t>(</w:t>
      </w:r>
      <w:r w:rsidR="00277B2E">
        <w:rPr>
          <w:rFonts w:cs="Calibri"/>
          <w:b/>
          <w:bCs/>
          <w:color w:val="000000"/>
        </w:rPr>
        <w:t>c</w:t>
      </w:r>
      <w:r w:rsidRPr="00BD113C">
        <w:rPr>
          <w:rFonts w:cs="Calibri"/>
          <w:b/>
          <w:bCs/>
          <w:color w:val="000000"/>
        </w:rPr>
        <w:t>)</w:t>
      </w:r>
      <w:r w:rsidRPr="00BD113C">
        <w:rPr>
          <w:rFonts w:cs="Calibri"/>
          <w:color w:val="000000"/>
        </w:rPr>
        <w:t>  </w:t>
      </w:r>
      <w:r w:rsidR="006D70C9" w:rsidRPr="00BD113C">
        <w:rPr>
          <w:rFonts w:cs="Calibri"/>
          <w:color w:val="000000"/>
        </w:rPr>
        <w:tab/>
      </w:r>
      <w:r w:rsidRPr="00BD113C">
        <w:rPr>
          <w:rFonts w:cs="Calibri"/>
          <w:color w:val="000000"/>
        </w:rPr>
        <w:t>Any obligation on a party not to do something includes an obligation not to allow that thing to be done.</w:t>
      </w:r>
    </w:p>
    <w:p w14:paraId="6EBDCFE6" w14:textId="77777777" w:rsidR="00A7664C" w:rsidRDefault="00A7664C" w:rsidP="00A7664C">
      <w:pPr>
        <w:pStyle w:val="Untitledsubclause1"/>
        <w:numPr>
          <w:ilvl w:val="0"/>
          <w:numId w:val="0"/>
        </w:numPr>
        <w:spacing w:before="0" w:after="0" w:line="240" w:lineRule="auto"/>
        <w:ind w:left="720" w:hanging="720"/>
        <w:rPr>
          <w:rFonts w:asciiTheme="minorHAnsi" w:hAnsiTheme="minorHAnsi" w:cs="Calibri"/>
        </w:rPr>
      </w:pPr>
    </w:p>
    <w:p w14:paraId="5FC30B37" w14:textId="28914D6B" w:rsidR="00173C69" w:rsidRPr="00A7664C" w:rsidRDefault="00173C69" w:rsidP="00FF0220">
      <w:pPr>
        <w:widowControl w:val="0"/>
        <w:autoSpaceDE w:val="0"/>
        <w:autoSpaceDN w:val="0"/>
        <w:adjustRightInd w:val="0"/>
        <w:spacing w:after="0" w:line="240" w:lineRule="auto"/>
        <w:jc w:val="both"/>
        <w:rPr>
          <w:rFonts w:asciiTheme="minorHAnsi" w:hAnsiTheme="minorHAnsi" w:cs="Calibri"/>
          <w:color w:val="000000"/>
        </w:rPr>
      </w:pPr>
      <w:r w:rsidRPr="00A7664C">
        <w:rPr>
          <w:rFonts w:asciiTheme="minorHAnsi" w:hAnsiTheme="minorHAnsi" w:cs="Calibri"/>
          <w:color w:val="000000"/>
        </w:rPr>
        <w:t> </w:t>
      </w:r>
      <w:bookmarkStart w:id="3" w:name="co_anchor_a397587_1"/>
      <w:bookmarkEnd w:id="3"/>
      <w:r w:rsidRPr="00A7664C">
        <w:rPr>
          <w:rFonts w:asciiTheme="minorHAnsi" w:hAnsiTheme="minorHAnsi" w:cs="Calibri"/>
          <w:b/>
          <w:bCs/>
          <w:color w:val="000000"/>
        </w:rPr>
        <w:t>2.</w:t>
      </w:r>
      <w:r w:rsidRPr="00A7664C">
        <w:rPr>
          <w:rFonts w:asciiTheme="minorHAnsi" w:hAnsiTheme="minorHAnsi" w:cs="Calibri"/>
          <w:color w:val="000000"/>
        </w:rPr>
        <w:t>  </w:t>
      </w:r>
      <w:r w:rsidR="006D70C9" w:rsidRPr="00A7664C">
        <w:rPr>
          <w:rFonts w:asciiTheme="minorHAnsi" w:hAnsiTheme="minorHAnsi" w:cs="Calibri"/>
          <w:color w:val="000000"/>
        </w:rPr>
        <w:tab/>
      </w:r>
      <w:r w:rsidRPr="00A7664C">
        <w:rPr>
          <w:rFonts w:asciiTheme="minorHAnsi" w:hAnsiTheme="minorHAnsi" w:cs="Calibri"/>
          <w:b/>
          <w:bCs/>
          <w:color w:val="000000"/>
        </w:rPr>
        <w:t>CONFIDENTIAL INFORMATION</w:t>
      </w:r>
      <w:r w:rsidRPr="00A7664C">
        <w:rPr>
          <w:rFonts w:asciiTheme="minorHAnsi" w:hAnsiTheme="minorHAnsi" w:cs="Calibri"/>
          <w:color w:val="000000"/>
        </w:rPr>
        <w:t>  </w:t>
      </w:r>
    </w:p>
    <w:p w14:paraId="58921731"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4" w:name="co_anchor_a789254_1"/>
      <w:bookmarkEnd w:id="4"/>
    </w:p>
    <w:p w14:paraId="7790A750" w14:textId="77777777" w:rsidR="00173C69" w:rsidRPr="00BD113C" w:rsidRDefault="00173C69" w:rsidP="006D70C9">
      <w:pPr>
        <w:widowControl w:val="0"/>
        <w:autoSpaceDE w:val="0"/>
        <w:autoSpaceDN w:val="0"/>
        <w:adjustRightInd w:val="0"/>
        <w:spacing w:after="0" w:line="240" w:lineRule="auto"/>
        <w:ind w:left="720" w:hanging="720"/>
        <w:jc w:val="both"/>
        <w:rPr>
          <w:rFonts w:cs="Calibri"/>
          <w:color w:val="000000"/>
        </w:rPr>
      </w:pPr>
      <w:proofErr w:type="gramStart"/>
      <w:r w:rsidRPr="00BD113C">
        <w:rPr>
          <w:rFonts w:cs="Calibri"/>
          <w:b/>
          <w:bCs/>
          <w:color w:val="000000"/>
        </w:rPr>
        <w:t>2.1</w:t>
      </w:r>
      <w:r w:rsidRPr="00BD113C">
        <w:rPr>
          <w:rFonts w:cs="Calibri"/>
          <w:color w:val="000000"/>
        </w:rPr>
        <w:t>  </w:t>
      </w:r>
      <w:r w:rsidR="006D70C9" w:rsidRPr="00BD113C">
        <w:rPr>
          <w:rFonts w:cs="Calibri"/>
          <w:color w:val="000000"/>
        </w:rPr>
        <w:tab/>
      </w:r>
      <w:proofErr w:type="gramEnd"/>
      <w:r w:rsidRPr="00BD113C">
        <w:rPr>
          <w:rFonts w:cs="Calibri"/>
          <w:b/>
          <w:bCs/>
          <w:color w:val="000000"/>
        </w:rPr>
        <w:t>Confidential Information</w:t>
      </w:r>
      <w:r w:rsidRPr="00BD113C">
        <w:rPr>
          <w:rFonts w:cs="Calibri"/>
          <w:color w:val="000000"/>
        </w:rPr>
        <w:t xml:space="preserve"> means all confidential information relating to the Purpose which the Discloser or its Representatives or any of its Group Companies, or their Representatives directly or indirectly discloses, or makes available, to the Recipient or its Representatives or any of its Group Companies, or their Representatives, before, on or after the date of this agreement. This includes:</w:t>
      </w:r>
    </w:p>
    <w:p w14:paraId="036F9337"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6A6F4EDD" w14:textId="77777777" w:rsidR="00173C69" w:rsidRPr="00BD113C" w:rsidRDefault="00173C69" w:rsidP="006D70C9">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(a)</w:t>
      </w:r>
      <w:r w:rsidRPr="00BD113C">
        <w:rPr>
          <w:rFonts w:cs="Calibri"/>
          <w:color w:val="000000"/>
        </w:rPr>
        <w:t>  </w:t>
      </w:r>
      <w:r w:rsidR="006D70C9" w:rsidRPr="00BD113C">
        <w:rPr>
          <w:rFonts w:cs="Calibri"/>
          <w:color w:val="000000"/>
        </w:rPr>
        <w:tab/>
      </w:r>
      <w:r w:rsidRPr="00BD113C">
        <w:rPr>
          <w:rFonts w:cs="Calibri"/>
          <w:color w:val="000000"/>
        </w:rPr>
        <w:t xml:space="preserve">the fact that discussions and negotiations are taking place concerning the Purpose and the status of those discussions and </w:t>
      </w:r>
      <w:proofErr w:type="gramStart"/>
      <w:r w:rsidRPr="00BD113C">
        <w:rPr>
          <w:rFonts w:cs="Calibri"/>
          <w:color w:val="000000"/>
        </w:rPr>
        <w:t>negotiations;</w:t>
      </w:r>
      <w:proofErr w:type="gramEnd"/>
    </w:p>
    <w:p w14:paraId="40A56FBC" w14:textId="42FAA2AE" w:rsidR="00173C69" w:rsidRPr="00BD113C" w:rsidRDefault="00173C69" w:rsidP="00590285">
      <w:pPr>
        <w:widowControl w:val="0"/>
        <w:autoSpaceDE w:val="0"/>
        <w:autoSpaceDN w:val="0"/>
        <w:adjustRightInd w:val="0"/>
        <w:spacing w:after="0" w:line="240" w:lineRule="auto"/>
        <w:jc w:val="both"/>
        <w:rPr>
          <w:rFonts w:cs="Calibri"/>
          <w:color w:val="000000"/>
        </w:rPr>
      </w:pPr>
      <w:r w:rsidRPr="00BD113C">
        <w:rPr>
          <w:rFonts w:cs="Calibri"/>
          <w:color w:val="000000"/>
        </w:rPr>
        <w:t> </w:t>
      </w:r>
      <w:r w:rsidR="00590285">
        <w:rPr>
          <w:rFonts w:cs="Calibri"/>
          <w:color w:val="000000"/>
        </w:rPr>
        <w:tab/>
      </w:r>
      <w:r w:rsidRPr="00BD113C">
        <w:rPr>
          <w:rFonts w:cs="Calibri"/>
          <w:b/>
          <w:bCs/>
          <w:color w:val="000000"/>
        </w:rPr>
        <w:t>(b)</w:t>
      </w:r>
      <w:r w:rsidRPr="00BD113C">
        <w:rPr>
          <w:rFonts w:cs="Calibri"/>
          <w:color w:val="000000"/>
        </w:rPr>
        <w:t>  </w:t>
      </w:r>
      <w:r w:rsidR="006D70C9" w:rsidRPr="00BD113C">
        <w:rPr>
          <w:rFonts w:cs="Calibri"/>
          <w:color w:val="000000"/>
        </w:rPr>
        <w:tab/>
      </w:r>
      <w:r w:rsidRPr="00BD113C">
        <w:rPr>
          <w:rFonts w:cs="Calibri"/>
          <w:color w:val="000000"/>
        </w:rPr>
        <w:t xml:space="preserve">the terms of this </w:t>
      </w:r>
      <w:proofErr w:type="gramStart"/>
      <w:r w:rsidRPr="00BD113C">
        <w:rPr>
          <w:rFonts w:cs="Calibri"/>
          <w:color w:val="000000"/>
        </w:rPr>
        <w:t>agreement;</w:t>
      </w:r>
      <w:proofErr w:type="gramEnd"/>
    </w:p>
    <w:p w14:paraId="4286E9FC" w14:textId="77777777" w:rsidR="00173C69" w:rsidRPr="00BD113C" w:rsidRDefault="00173C69" w:rsidP="006D70C9">
      <w:pPr>
        <w:widowControl w:val="0"/>
        <w:autoSpaceDE w:val="0"/>
        <w:autoSpaceDN w:val="0"/>
        <w:adjustRightInd w:val="0"/>
        <w:spacing w:after="0" w:line="240" w:lineRule="auto"/>
        <w:ind w:firstLine="720"/>
        <w:jc w:val="both"/>
        <w:rPr>
          <w:rFonts w:cs="Calibri"/>
          <w:color w:val="000000"/>
        </w:rPr>
      </w:pPr>
      <w:r w:rsidRPr="00BD113C">
        <w:rPr>
          <w:rFonts w:cs="Calibri"/>
          <w:b/>
          <w:bCs/>
          <w:color w:val="000000"/>
        </w:rPr>
        <w:t>(c)</w:t>
      </w:r>
      <w:r w:rsidRPr="00BD113C">
        <w:rPr>
          <w:rFonts w:cs="Calibri"/>
          <w:color w:val="000000"/>
        </w:rPr>
        <w:t>  </w:t>
      </w:r>
      <w:r w:rsidR="006D70C9" w:rsidRPr="00BD113C">
        <w:rPr>
          <w:rFonts w:cs="Calibri"/>
          <w:color w:val="000000"/>
        </w:rPr>
        <w:tab/>
      </w:r>
      <w:r w:rsidRPr="00BD113C">
        <w:rPr>
          <w:rFonts w:cs="Calibri"/>
          <w:color w:val="000000"/>
        </w:rPr>
        <w:t>all confidential or proprietary information relating to:</w:t>
      </w:r>
    </w:p>
    <w:p w14:paraId="4CCB514C"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2EFAA7E7" w14:textId="77777777" w:rsidR="00173C69" w:rsidRPr="00BD113C" w:rsidRDefault="00173C69" w:rsidP="006D70C9">
      <w:pPr>
        <w:widowControl w:val="0"/>
        <w:autoSpaceDE w:val="0"/>
        <w:autoSpaceDN w:val="0"/>
        <w:adjustRightInd w:val="0"/>
        <w:spacing w:after="0" w:line="240" w:lineRule="auto"/>
        <w:ind w:left="2160" w:hanging="720"/>
        <w:jc w:val="both"/>
        <w:rPr>
          <w:rFonts w:cs="Calibri"/>
          <w:color w:val="000000"/>
        </w:rPr>
      </w:pPr>
      <w:r w:rsidRPr="00BD113C">
        <w:rPr>
          <w:rFonts w:cs="Calibri"/>
          <w:b/>
          <w:bCs/>
          <w:color w:val="000000"/>
        </w:rPr>
        <w:t>(i)</w:t>
      </w:r>
      <w:r w:rsidRPr="00BD113C">
        <w:rPr>
          <w:rFonts w:cs="Calibri"/>
          <w:color w:val="000000"/>
        </w:rPr>
        <w:t>  </w:t>
      </w:r>
      <w:r w:rsidR="006D70C9" w:rsidRPr="00BD113C">
        <w:rPr>
          <w:rFonts w:cs="Calibri"/>
          <w:color w:val="000000"/>
        </w:rPr>
        <w:tab/>
      </w:r>
      <w:r w:rsidRPr="00BD113C">
        <w:rPr>
          <w:rFonts w:cs="Calibri"/>
          <w:color w:val="000000"/>
        </w:rPr>
        <w:t>the business, affairs, customers, clients, suppliers, plans, intentions, or market opportunities of the Discloser or of any of the Discloser’s Group Companies; and</w:t>
      </w:r>
    </w:p>
    <w:p w14:paraId="0DEE37E3" w14:textId="14C29210" w:rsidR="00173C69" w:rsidRPr="00BD113C" w:rsidRDefault="00173C69" w:rsidP="00590285">
      <w:pPr>
        <w:widowControl w:val="0"/>
        <w:autoSpaceDE w:val="0"/>
        <w:autoSpaceDN w:val="0"/>
        <w:adjustRightInd w:val="0"/>
        <w:spacing w:after="0" w:line="240" w:lineRule="auto"/>
        <w:ind w:left="2160" w:hanging="720"/>
        <w:jc w:val="both"/>
        <w:rPr>
          <w:rFonts w:cs="Calibri"/>
          <w:color w:val="000000"/>
        </w:rPr>
      </w:pPr>
      <w:r w:rsidRPr="00BD113C">
        <w:rPr>
          <w:rFonts w:cs="Calibri"/>
          <w:b/>
          <w:bCs/>
          <w:color w:val="000000"/>
        </w:rPr>
        <w:t>(ii)</w:t>
      </w:r>
      <w:r w:rsidRPr="00BD113C">
        <w:rPr>
          <w:rFonts w:cs="Calibri"/>
          <w:color w:val="000000"/>
        </w:rPr>
        <w:t>  </w:t>
      </w:r>
      <w:r w:rsidR="006D70C9" w:rsidRPr="00BD113C">
        <w:rPr>
          <w:rFonts w:cs="Calibri"/>
          <w:color w:val="000000"/>
        </w:rPr>
        <w:tab/>
      </w:r>
      <w:r w:rsidRPr="00BD113C">
        <w:rPr>
          <w:rFonts w:cs="Calibri"/>
          <w:color w:val="000000"/>
        </w:rPr>
        <w:t xml:space="preserve">the operations, processes, product information, know-how, technical information, </w:t>
      </w:r>
      <w:r w:rsidRPr="00BD113C">
        <w:rPr>
          <w:rFonts w:cs="Calibri"/>
          <w:color w:val="000000"/>
        </w:rPr>
        <w:lastRenderedPageBreak/>
        <w:t>designs</w:t>
      </w:r>
      <w:r w:rsidR="00135EA9">
        <w:rPr>
          <w:rFonts w:cs="Calibri"/>
          <w:color w:val="000000"/>
        </w:rPr>
        <w:t xml:space="preserve"> or</w:t>
      </w:r>
      <w:r w:rsidRPr="00BD113C">
        <w:rPr>
          <w:rFonts w:cs="Calibri"/>
          <w:color w:val="000000"/>
        </w:rPr>
        <w:t xml:space="preserve"> trade secrets of the Discloser, or of any of the Discloser’s Group </w:t>
      </w:r>
      <w:proofErr w:type="gramStart"/>
      <w:r w:rsidRPr="00BD113C">
        <w:rPr>
          <w:rFonts w:cs="Calibri"/>
          <w:color w:val="000000"/>
        </w:rPr>
        <w:t>Companies;</w:t>
      </w:r>
      <w:proofErr w:type="gramEnd"/>
    </w:p>
    <w:p w14:paraId="06E2C0F5"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4411210A" w14:textId="77777777" w:rsidR="00173C69" w:rsidRPr="00BD113C" w:rsidRDefault="00173C69" w:rsidP="006D70C9">
      <w:pPr>
        <w:widowControl w:val="0"/>
        <w:autoSpaceDE w:val="0"/>
        <w:autoSpaceDN w:val="0"/>
        <w:adjustRightInd w:val="0"/>
        <w:spacing w:after="0" w:line="240" w:lineRule="auto"/>
        <w:ind w:firstLine="720"/>
        <w:jc w:val="both"/>
        <w:rPr>
          <w:rFonts w:cs="Calibri"/>
          <w:color w:val="000000"/>
        </w:rPr>
      </w:pPr>
      <w:r w:rsidRPr="00BD113C">
        <w:rPr>
          <w:rFonts w:cs="Calibri"/>
          <w:b/>
          <w:bCs/>
          <w:color w:val="000000"/>
        </w:rPr>
        <w:t>(d)</w:t>
      </w:r>
      <w:r w:rsidRPr="00BD113C">
        <w:rPr>
          <w:rFonts w:cs="Calibri"/>
          <w:color w:val="000000"/>
        </w:rPr>
        <w:t>  </w:t>
      </w:r>
      <w:r w:rsidR="006D70C9" w:rsidRPr="00BD113C">
        <w:rPr>
          <w:rFonts w:cs="Calibri"/>
          <w:color w:val="000000"/>
        </w:rPr>
        <w:tab/>
      </w:r>
      <w:r w:rsidRPr="00BD113C">
        <w:rPr>
          <w:rFonts w:cs="Calibri"/>
          <w:color w:val="000000"/>
        </w:rPr>
        <w:t xml:space="preserve">any information, findings, </w:t>
      </w:r>
      <w:proofErr w:type="gramStart"/>
      <w:r w:rsidRPr="00BD113C">
        <w:rPr>
          <w:rFonts w:cs="Calibri"/>
          <w:color w:val="000000"/>
        </w:rPr>
        <w:t>data</w:t>
      </w:r>
      <w:proofErr w:type="gramEnd"/>
      <w:r w:rsidRPr="00BD113C">
        <w:rPr>
          <w:rFonts w:cs="Calibri"/>
          <w:color w:val="000000"/>
        </w:rPr>
        <w:t xml:space="preserve"> or analysis derived from Confidential Information; and</w:t>
      </w:r>
    </w:p>
    <w:p w14:paraId="45C89839" w14:textId="05221466" w:rsidR="00173C69" w:rsidRPr="00BD113C" w:rsidRDefault="00173C69" w:rsidP="00590285">
      <w:pPr>
        <w:widowControl w:val="0"/>
        <w:autoSpaceDE w:val="0"/>
        <w:autoSpaceDN w:val="0"/>
        <w:adjustRightInd w:val="0"/>
        <w:spacing w:after="0" w:line="240" w:lineRule="auto"/>
        <w:jc w:val="both"/>
        <w:rPr>
          <w:rFonts w:cs="Calibri"/>
          <w:color w:val="000000"/>
        </w:rPr>
      </w:pPr>
      <w:r w:rsidRPr="00BD113C">
        <w:rPr>
          <w:rFonts w:cs="Calibri"/>
          <w:color w:val="000000"/>
        </w:rPr>
        <w:t> </w:t>
      </w:r>
      <w:r w:rsidR="00590285">
        <w:rPr>
          <w:rFonts w:cs="Calibri"/>
          <w:color w:val="000000"/>
        </w:rPr>
        <w:tab/>
      </w:r>
      <w:r w:rsidRPr="00BD113C">
        <w:rPr>
          <w:rFonts w:cs="Calibri"/>
          <w:b/>
          <w:bCs/>
          <w:color w:val="000000"/>
        </w:rPr>
        <w:t>(e)</w:t>
      </w:r>
      <w:r w:rsidRPr="00BD113C">
        <w:rPr>
          <w:rFonts w:cs="Calibri"/>
          <w:color w:val="000000"/>
        </w:rPr>
        <w:t>  </w:t>
      </w:r>
      <w:r w:rsidR="006D70C9" w:rsidRPr="00BD113C">
        <w:rPr>
          <w:rFonts w:cs="Calibri"/>
          <w:color w:val="000000"/>
        </w:rPr>
        <w:tab/>
      </w:r>
      <w:r w:rsidRPr="00BD113C">
        <w:rPr>
          <w:rFonts w:cs="Calibri"/>
          <w:color w:val="000000"/>
        </w:rPr>
        <w:t xml:space="preserve">any other information that is identified as being of a confidential or proprietary nature </w:t>
      </w:r>
    </w:p>
    <w:p w14:paraId="3B84AE74"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bookmarkStart w:id="5" w:name="co_anchor_a244583_1"/>
      <w:bookmarkEnd w:id="5"/>
    </w:p>
    <w:p w14:paraId="6C25799F" w14:textId="77777777" w:rsidR="00173C69" w:rsidRPr="00BD113C" w:rsidRDefault="00173C69" w:rsidP="006D70C9">
      <w:pPr>
        <w:widowControl w:val="0"/>
        <w:autoSpaceDE w:val="0"/>
        <w:autoSpaceDN w:val="0"/>
        <w:adjustRightInd w:val="0"/>
        <w:spacing w:after="0" w:line="240" w:lineRule="auto"/>
        <w:ind w:firstLine="720"/>
        <w:jc w:val="both"/>
        <w:rPr>
          <w:rFonts w:cs="Calibri"/>
          <w:color w:val="000000"/>
        </w:rPr>
      </w:pPr>
      <w:r w:rsidRPr="00BD113C">
        <w:rPr>
          <w:rFonts w:cs="Calibri"/>
          <w:color w:val="000000"/>
        </w:rPr>
        <w:t>but excludes any information referred to in</w:t>
      </w:r>
      <w:r w:rsidR="002A026F">
        <w:rPr>
          <w:rFonts w:cs="Calibri"/>
          <w:iCs/>
          <w:color w:val="000000"/>
        </w:rPr>
        <w:t xml:space="preserve"> Clause 2.2</w:t>
      </w:r>
      <w:r w:rsidRPr="00BD113C">
        <w:rPr>
          <w:rFonts w:cs="Calibri"/>
          <w:color w:val="000000"/>
        </w:rPr>
        <w:t>.</w:t>
      </w:r>
    </w:p>
    <w:p w14:paraId="74B7AEA9"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bookmarkStart w:id="6" w:name="co_anchor_a643700_1"/>
      <w:bookmarkEnd w:id="6"/>
    </w:p>
    <w:p w14:paraId="45B48ACC" w14:textId="77777777" w:rsidR="00173C69" w:rsidRPr="00BD113C" w:rsidRDefault="00173C69" w:rsidP="006D70C9">
      <w:pPr>
        <w:widowControl w:val="0"/>
        <w:autoSpaceDE w:val="0"/>
        <w:autoSpaceDN w:val="0"/>
        <w:adjustRightInd w:val="0"/>
        <w:spacing w:after="0" w:line="240" w:lineRule="auto"/>
        <w:jc w:val="both"/>
        <w:rPr>
          <w:rFonts w:cs="Calibri"/>
          <w:color w:val="000000"/>
        </w:rPr>
      </w:pPr>
      <w:proofErr w:type="gramStart"/>
      <w:r w:rsidRPr="00BD113C">
        <w:rPr>
          <w:rFonts w:cs="Calibri"/>
          <w:b/>
          <w:bCs/>
          <w:color w:val="000000"/>
        </w:rPr>
        <w:t>2.2</w:t>
      </w:r>
      <w:r w:rsidRPr="00BD113C">
        <w:rPr>
          <w:rFonts w:cs="Calibri"/>
          <w:color w:val="000000"/>
        </w:rPr>
        <w:t>  </w:t>
      </w:r>
      <w:r w:rsidR="006D70C9" w:rsidRPr="00BD113C">
        <w:rPr>
          <w:rFonts w:cs="Calibri"/>
          <w:color w:val="000000"/>
        </w:rPr>
        <w:tab/>
      </w:r>
      <w:proofErr w:type="gramEnd"/>
      <w:r w:rsidRPr="00BD113C">
        <w:rPr>
          <w:rFonts w:cs="Calibri"/>
          <w:color w:val="000000"/>
        </w:rPr>
        <w:t>Information is not Confidential Information if:</w:t>
      </w:r>
    </w:p>
    <w:p w14:paraId="3A3D8243"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bookmarkStart w:id="7" w:name="co_anchor_a739239_1"/>
      <w:bookmarkEnd w:id="7"/>
    </w:p>
    <w:p w14:paraId="64BB091F" w14:textId="77777777" w:rsidR="00173C69" w:rsidRPr="00BD113C" w:rsidRDefault="00173C69" w:rsidP="006D70C9">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(a)</w:t>
      </w:r>
      <w:r w:rsidRPr="00BD113C">
        <w:rPr>
          <w:rFonts w:cs="Calibri"/>
          <w:color w:val="000000"/>
        </w:rPr>
        <w:t>  </w:t>
      </w:r>
      <w:r w:rsidR="006D70C9" w:rsidRPr="00BD113C">
        <w:rPr>
          <w:rFonts w:cs="Calibri"/>
          <w:color w:val="000000"/>
        </w:rPr>
        <w:tab/>
      </w:r>
      <w:r w:rsidRPr="00BD113C">
        <w:rPr>
          <w:rFonts w:cs="Calibri"/>
          <w:color w:val="000000"/>
        </w:rPr>
        <w:t>it is, or becomes, generally available to the public other than as a direct or indirect result of the information being disclosed by the Recipient or its Representatives or by any of the Recipient’s Group Companies or their Representatives in breach of this agreement (except that any compilation of otherwise public information in a form not publicly known shall still be treated as Confidential Information</w:t>
      </w:r>
      <w:proofErr w:type="gramStart"/>
      <w:r w:rsidRPr="00BD113C">
        <w:rPr>
          <w:rFonts w:cs="Calibri"/>
          <w:color w:val="000000"/>
        </w:rPr>
        <w:t>);</w:t>
      </w:r>
      <w:proofErr w:type="gramEnd"/>
    </w:p>
    <w:p w14:paraId="710EF9B6" w14:textId="3F608361" w:rsidR="00173C69" w:rsidRPr="00BD113C" w:rsidRDefault="00173C69" w:rsidP="00590285">
      <w:pPr>
        <w:widowControl w:val="0"/>
        <w:autoSpaceDE w:val="0"/>
        <w:autoSpaceDN w:val="0"/>
        <w:adjustRightInd w:val="0"/>
        <w:spacing w:after="0" w:line="240" w:lineRule="auto"/>
        <w:jc w:val="both"/>
        <w:rPr>
          <w:rFonts w:cs="Calibri"/>
          <w:color w:val="000000"/>
        </w:rPr>
      </w:pPr>
      <w:r w:rsidRPr="00BD113C">
        <w:rPr>
          <w:rFonts w:cs="Calibri"/>
          <w:color w:val="000000"/>
        </w:rPr>
        <w:t> </w:t>
      </w:r>
      <w:r w:rsidR="00590285">
        <w:rPr>
          <w:rFonts w:cs="Calibri"/>
          <w:color w:val="000000"/>
        </w:rPr>
        <w:tab/>
      </w:r>
      <w:r w:rsidRPr="00BD113C">
        <w:rPr>
          <w:rFonts w:cs="Calibri"/>
          <w:b/>
          <w:bCs/>
          <w:color w:val="000000"/>
        </w:rPr>
        <w:t>(b)</w:t>
      </w:r>
      <w:r w:rsidRPr="00BD113C">
        <w:rPr>
          <w:rFonts w:cs="Calibri"/>
          <w:color w:val="000000"/>
        </w:rPr>
        <w:t>  </w:t>
      </w:r>
      <w:r w:rsidR="006D70C9" w:rsidRPr="00BD113C">
        <w:rPr>
          <w:rFonts w:cs="Calibri"/>
          <w:color w:val="000000"/>
        </w:rPr>
        <w:tab/>
      </w:r>
      <w:r w:rsidRPr="00BD113C">
        <w:rPr>
          <w:rFonts w:cs="Calibri"/>
          <w:color w:val="000000"/>
        </w:rPr>
        <w:t xml:space="preserve">it was available to the Recipient on a non-confidential basis prior to disclosure by the </w:t>
      </w:r>
      <w:proofErr w:type="gramStart"/>
      <w:r w:rsidRPr="00BD113C">
        <w:rPr>
          <w:rFonts w:cs="Calibri"/>
          <w:color w:val="000000"/>
        </w:rPr>
        <w:t>Discloser;</w:t>
      </w:r>
      <w:proofErr w:type="gramEnd"/>
    </w:p>
    <w:p w14:paraId="0C700DA5" w14:textId="51D76A0E" w:rsidR="00173C69" w:rsidRPr="00BD113C" w:rsidRDefault="00173C69" w:rsidP="00590285">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(c)</w:t>
      </w:r>
      <w:r w:rsidRPr="00BD113C">
        <w:rPr>
          <w:rFonts w:cs="Calibri"/>
          <w:color w:val="000000"/>
        </w:rPr>
        <w:t>  </w:t>
      </w:r>
      <w:r w:rsidR="006D70C9" w:rsidRPr="00BD113C">
        <w:rPr>
          <w:rFonts w:cs="Calibri"/>
          <w:color w:val="000000"/>
        </w:rPr>
        <w:tab/>
      </w:r>
      <w:r w:rsidRPr="00BD113C">
        <w:rPr>
          <w:rFonts w:cs="Calibri"/>
          <w:color w:val="000000"/>
        </w:rPr>
        <w:t>it was, is, or becomes available to the Recipient on a non-confidential basis from a person who, to the Recipient’s knowledge, is not under any confidentiality obligation in respect of that information;</w:t>
      </w:r>
      <w:r w:rsidR="002A026F">
        <w:rPr>
          <w:rFonts w:cs="Calibri"/>
          <w:color w:val="000000"/>
        </w:rPr>
        <w:t xml:space="preserve"> or</w:t>
      </w:r>
    </w:p>
    <w:p w14:paraId="3503D93A" w14:textId="30095884" w:rsidR="002A026F" w:rsidRPr="00BD113C" w:rsidRDefault="00173C69" w:rsidP="00590285">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(d)</w:t>
      </w:r>
      <w:r w:rsidRPr="00BD113C">
        <w:rPr>
          <w:rFonts w:cs="Calibri"/>
          <w:color w:val="000000"/>
        </w:rPr>
        <w:t>  </w:t>
      </w:r>
      <w:r w:rsidR="006D70C9" w:rsidRPr="00BD113C">
        <w:rPr>
          <w:rFonts w:cs="Calibri"/>
          <w:color w:val="000000"/>
        </w:rPr>
        <w:tab/>
      </w:r>
      <w:r w:rsidRPr="00BD113C">
        <w:rPr>
          <w:rFonts w:cs="Calibri"/>
          <w:color w:val="000000"/>
        </w:rPr>
        <w:t>it was lawfully in the possession of the Recipient before the information was disclosed by the Discloser</w:t>
      </w:r>
      <w:r w:rsidR="002A026F">
        <w:rPr>
          <w:rFonts w:cs="Calibri"/>
          <w:color w:val="000000"/>
        </w:rPr>
        <w:t>.</w:t>
      </w:r>
    </w:p>
    <w:p w14:paraId="6FB159FD" w14:textId="77777777" w:rsidR="00173C69" w:rsidRPr="00BD113C" w:rsidRDefault="00173C69" w:rsidP="006D70C9">
      <w:pPr>
        <w:widowControl w:val="0"/>
        <w:autoSpaceDE w:val="0"/>
        <w:autoSpaceDN w:val="0"/>
        <w:adjustRightInd w:val="0"/>
        <w:spacing w:after="0" w:line="240" w:lineRule="auto"/>
        <w:jc w:val="both"/>
        <w:rPr>
          <w:rFonts w:cs="Calibri"/>
          <w:color w:val="000000"/>
        </w:rPr>
      </w:pPr>
    </w:p>
    <w:p w14:paraId="01D6298A"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3.</w:t>
      </w:r>
      <w:r w:rsidRPr="00BD113C">
        <w:rPr>
          <w:rFonts w:cs="Calibri"/>
          <w:color w:val="000000"/>
        </w:rPr>
        <w:t>  </w:t>
      </w:r>
      <w:r w:rsidR="006D70C9" w:rsidRPr="00BD113C">
        <w:rPr>
          <w:rFonts w:cs="Calibri"/>
          <w:color w:val="000000"/>
        </w:rPr>
        <w:tab/>
      </w:r>
      <w:r w:rsidRPr="00BD113C">
        <w:rPr>
          <w:rFonts w:cs="Calibri"/>
          <w:b/>
          <w:bCs/>
          <w:color w:val="000000"/>
        </w:rPr>
        <w:t>CONFIDENTIALITY OBLIGATIONS</w:t>
      </w:r>
      <w:r w:rsidRPr="00BD113C">
        <w:rPr>
          <w:rFonts w:cs="Calibri"/>
          <w:color w:val="000000"/>
        </w:rPr>
        <w:t>  </w:t>
      </w:r>
    </w:p>
    <w:p w14:paraId="10043288"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8" w:name="co_anchor_a540626_1"/>
      <w:bookmarkEnd w:id="8"/>
    </w:p>
    <w:p w14:paraId="0C134302" w14:textId="77777777" w:rsidR="00173C69" w:rsidRPr="00BD113C" w:rsidRDefault="00173C69" w:rsidP="006D70C9">
      <w:pPr>
        <w:widowControl w:val="0"/>
        <w:autoSpaceDE w:val="0"/>
        <w:autoSpaceDN w:val="0"/>
        <w:adjustRightInd w:val="0"/>
        <w:spacing w:after="0" w:line="240" w:lineRule="auto"/>
        <w:ind w:left="720" w:hanging="720"/>
        <w:jc w:val="both"/>
        <w:rPr>
          <w:rFonts w:cs="Calibri"/>
          <w:color w:val="000000"/>
        </w:rPr>
      </w:pPr>
      <w:proofErr w:type="gramStart"/>
      <w:r w:rsidRPr="00BD113C">
        <w:rPr>
          <w:rFonts w:cs="Calibri"/>
          <w:b/>
          <w:bCs/>
          <w:color w:val="000000"/>
        </w:rPr>
        <w:t>3.1</w:t>
      </w:r>
      <w:r w:rsidRPr="00BD113C">
        <w:rPr>
          <w:rFonts w:cs="Calibri"/>
          <w:color w:val="000000"/>
        </w:rPr>
        <w:t>  </w:t>
      </w:r>
      <w:r w:rsidR="006D70C9" w:rsidRPr="00BD113C">
        <w:rPr>
          <w:rFonts w:cs="Calibri"/>
          <w:color w:val="000000"/>
        </w:rPr>
        <w:tab/>
      </w:r>
      <w:proofErr w:type="gramEnd"/>
      <w:r w:rsidRPr="00BD113C">
        <w:rPr>
          <w:rFonts w:cs="Calibri"/>
          <w:color w:val="000000"/>
        </w:rPr>
        <w:t>In return for the Discloser making Confidential Information available to the Recipient, the Recipient undertakes to the Discloser that it shall:</w:t>
      </w:r>
    </w:p>
    <w:p w14:paraId="59FE65AA"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9" w:name="co_anchor_a567089_1"/>
      <w:bookmarkEnd w:id="9"/>
    </w:p>
    <w:p w14:paraId="0F8EFE9B" w14:textId="77777777" w:rsidR="00173C69" w:rsidRPr="00BD113C" w:rsidRDefault="00173C69" w:rsidP="006D70C9">
      <w:pPr>
        <w:widowControl w:val="0"/>
        <w:autoSpaceDE w:val="0"/>
        <w:autoSpaceDN w:val="0"/>
        <w:adjustRightInd w:val="0"/>
        <w:spacing w:after="0" w:line="240" w:lineRule="auto"/>
        <w:ind w:firstLine="720"/>
        <w:jc w:val="both"/>
        <w:rPr>
          <w:rFonts w:cs="Calibri"/>
          <w:color w:val="000000"/>
        </w:rPr>
      </w:pPr>
      <w:r w:rsidRPr="00BD113C">
        <w:rPr>
          <w:rFonts w:cs="Calibri"/>
          <w:b/>
          <w:bCs/>
          <w:color w:val="000000"/>
        </w:rPr>
        <w:t>(a)</w:t>
      </w:r>
      <w:r w:rsidRPr="00BD113C">
        <w:rPr>
          <w:rFonts w:cs="Calibri"/>
          <w:color w:val="000000"/>
        </w:rPr>
        <w:t>  </w:t>
      </w:r>
      <w:r w:rsidR="006D70C9" w:rsidRPr="00BD113C">
        <w:rPr>
          <w:rFonts w:cs="Calibri"/>
          <w:color w:val="000000"/>
        </w:rPr>
        <w:tab/>
      </w:r>
      <w:r w:rsidRPr="00BD113C">
        <w:rPr>
          <w:rFonts w:cs="Calibri"/>
          <w:color w:val="000000"/>
        </w:rPr>
        <w:t xml:space="preserve">keep the Confidential Information secret and </w:t>
      </w:r>
      <w:proofErr w:type="gramStart"/>
      <w:r w:rsidRPr="00BD113C">
        <w:rPr>
          <w:rFonts w:cs="Calibri"/>
          <w:color w:val="000000"/>
        </w:rPr>
        <w:t>confidential;</w:t>
      </w:r>
      <w:proofErr w:type="gramEnd"/>
    </w:p>
    <w:p w14:paraId="18AA06C1" w14:textId="4A94AEB4" w:rsidR="00173C69" w:rsidRPr="00BD113C" w:rsidRDefault="00173C69" w:rsidP="00590285">
      <w:pPr>
        <w:widowControl w:val="0"/>
        <w:autoSpaceDE w:val="0"/>
        <w:autoSpaceDN w:val="0"/>
        <w:adjustRightInd w:val="0"/>
        <w:spacing w:after="0" w:line="240" w:lineRule="auto"/>
        <w:jc w:val="both"/>
        <w:rPr>
          <w:rFonts w:cs="Calibri"/>
          <w:color w:val="000000"/>
        </w:rPr>
      </w:pPr>
      <w:r w:rsidRPr="00BD113C">
        <w:rPr>
          <w:rFonts w:cs="Calibri"/>
          <w:color w:val="000000"/>
        </w:rPr>
        <w:t> </w:t>
      </w:r>
      <w:r w:rsidR="00590285">
        <w:rPr>
          <w:rFonts w:cs="Calibri"/>
          <w:color w:val="000000"/>
        </w:rPr>
        <w:tab/>
      </w:r>
      <w:r w:rsidRPr="00BD113C">
        <w:rPr>
          <w:rFonts w:cs="Calibri"/>
          <w:b/>
          <w:bCs/>
          <w:color w:val="000000"/>
        </w:rPr>
        <w:t>(b)</w:t>
      </w:r>
      <w:r w:rsidRPr="00BD113C">
        <w:rPr>
          <w:rFonts w:cs="Calibri"/>
          <w:color w:val="000000"/>
        </w:rPr>
        <w:t>  </w:t>
      </w:r>
      <w:r w:rsidR="006D70C9" w:rsidRPr="00BD113C">
        <w:rPr>
          <w:rFonts w:cs="Calibri"/>
          <w:color w:val="000000"/>
        </w:rPr>
        <w:tab/>
      </w:r>
      <w:r w:rsidRPr="00BD113C">
        <w:rPr>
          <w:rFonts w:cs="Calibri"/>
          <w:color w:val="000000"/>
        </w:rPr>
        <w:t>not use or exploit the Confidential Information in any way except for the Purpose;</w:t>
      </w:r>
      <w:r w:rsidR="002A026F">
        <w:rPr>
          <w:rFonts w:cs="Calibri"/>
          <w:color w:val="000000"/>
        </w:rPr>
        <w:t xml:space="preserve"> and</w:t>
      </w:r>
    </w:p>
    <w:p w14:paraId="045030F7" w14:textId="138E6E9B" w:rsidR="00173C69" w:rsidRPr="00BD113C" w:rsidRDefault="00173C69" w:rsidP="00590285">
      <w:pPr>
        <w:widowControl w:val="0"/>
        <w:autoSpaceDE w:val="0"/>
        <w:autoSpaceDN w:val="0"/>
        <w:adjustRightInd w:val="0"/>
        <w:spacing w:after="0" w:line="240" w:lineRule="auto"/>
        <w:ind w:left="1440" w:hanging="681"/>
        <w:jc w:val="both"/>
        <w:rPr>
          <w:rFonts w:cs="Calibri"/>
          <w:color w:val="000000"/>
        </w:rPr>
      </w:pPr>
      <w:bookmarkStart w:id="10" w:name="co_anchor_a773079_1"/>
      <w:bookmarkEnd w:id="10"/>
      <w:r w:rsidRPr="00BD113C">
        <w:rPr>
          <w:rFonts w:cs="Calibri"/>
          <w:b/>
          <w:bCs/>
          <w:color w:val="000000"/>
        </w:rPr>
        <w:t>(c)</w:t>
      </w:r>
      <w:r w:rsidRPr="00BD113C">
        <w:rPr>
          <w:rFonts w:cs="Calibri"/>
          <w:color w:val="000000"/>
        </w:rPr>
        <w:t>  </w:t>
      </w:r>
      <w:r w:rsidR="006D70C9" w:rsidRPr="00BD113C">
        <w:rPr>
          <w:rFonts w:cs="Calibri"/>
          <w:color w:val="000000"/>
        </w:rPr>
        <w:tab/>
      </w:r>
      <w:r w:rsidRPr="00BD113C">
        <w:rPr>
          <w:rFonts w:cs="Calibri"/>
          <w:color w:val="000000"/>
        </w:rPr>
        <w:t>not directly or indirectly disclose or make available any Confidential Information in whole or in part to any person, except as expressly permitted by, and in accordance with this agreement</w:t>
      </w:r>
      <w:r w:rsidR="002A026F">
        <w:rPr>
          <w:rFonts w:cs="Calibri"/>
          <w:color w:val="000000"/>
        </w:rPr>
        <w:t>.</w:t>
      </w:r>
    </w:p>
    <w:p w14:paraId="13731407" w14:textId="77777777" w:rsidR="00173C69" w:rsidRPr="00BD113C" w:rsidRDefault="00173C69" w:rsidP="006D70C9">
      <w:pPr>
        <w:widowControl w:val="0"/>
        <w:autoSpaceDE w:val="0"/>
        <w:autoSpaceDN w:val="0"/>
        <w:adjustRightInd w:val="0"/>
        <w:spacing w:after="0" w:line="240" w:lineRule="auto"/>
        <w:jc w:val="both"/>
        <w:rPr>
          <w:rFonts w:cs="Calibri"/>
          <w:color w:val="000000"/>
        </w:rPr>
      </w:pPr>
    </w:p>
    <w:p w14:paraId="40D40F09" w14:textId="77777777" w:rsidR="00173C69" w:rsidRPr="00BD113C" w:rsidRDefault="00173C69" w:rsidP="006D70C9">
      <w:pPr>
        <w:widowControl w:val="0"/>
        <w:autoSpaceDE w:val="0"/>
        <w:autoSpaceDN w:val="0"/>
        <w:adjustRightInd w:val="0"/>
        <w:spacing w:after="0" w:line="240" w:lineRule="auto"/>
        <w:ind w:left="720" w:hanging="720"/>
        <w:jc w:val="both"/>
        <w:rPr>
          <w:rFonts w:cs="Calibri"/>
          <w:color w:val="000000"/>
        </w:rPr>
      </w:pPr>
      <w:proofErr w:type="gramStart"/>
      <w:r w:rsidRPr="00BD113C">
        <w:rPr>
          <w:rFonts w:cs="Calibri"/>
          <w:b/>
          <w:bCs/>
          <w:color w:val="000000"/>
        </w:rPr>
        <w:t>3.2</w:t>
      </w:r>
      <w:r w:rsidRPr="00BD113C">
        <w:rPr>
          <w:rFonts w:cs="Calibri"/>
          <w:color w:val="000000"/>
        </w:rPr>
        <w:t>  </w:t>
      </w:r>
      <w:r w:rsidR="006D70C9" w:rsidRPr="00BD113C">
        <w:rPr>
          <w:rFonts w:cs="Calibri"/>
          <w:color w:val="000000"/>
        </w:rPr>
        <w:tab/>
      </w:r>
      <w:proofErr w:type="gramEnd"/>
      <w:r w:rsidRPr="00BD113C">
        <w:rPr>
          <w:rFonts w:cs="Calibri"/>
          <w:color w:val="000000"/>
        </w:rPr>
        <w:t>The Recipient shall establish and maintain adequate security measures to safeguard the Confidential Information from unauthorised access or use.</w:t>
      </w:r>
    </w:p>
    <w:p w14:paraId="2251927B"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11" w:name="co_anchor_a326788_1"/>
      <w:bookmarkEnd w:id="11"/>
    </w:p>
    <w:p w14:paraId="2E6D33BA"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4.</w:t>
      </w:r>
      <w:r w:rsidRPr="00BD113C">
        <w:rPr>
          <w:rFonts w:cs="Calibri"/>
          <w:color w:val="000000"/>
        </w:rPr>
        <w:t>  </w:t>
      </w:r>
      <w:r w:rsidR="006D70C9" w:rsidRPr="00BD113C">
        <w:rPr>
          <w:rFonts w:cs="Calibri"/>
          <w:color w:val="000000"/>
        </w:rPr>
        <w:tab/>
      </w:r>
      <w:r w:rsidRPr="00BD113C">
        <w:rPr>
          <w:rFonts w:cs="Calibri"/>
          <w:b/>
          <w:bCs/>
          <w:color w:val="000000"/>
        </w:rPr>
        <w:t>PERMITTED DISCLOSURE</w:t>
      </w:r>
      <w:r w:rsidRPr="00BD113C">
        <w:rPr>
          <w:rFonts w:cs="Calibri"/>
          <w:color w:val="000000"/>
        </w:rPr>
        <w:t>  </w:t>
      </w:r>
    </w:p>
    <w:p w14:paraId="2E664581"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24854506" w14:textId="77777777" w:rsidR="00173C69" w:rsidRPr="00BD113C" w:rsidRDefault="00173C69" w:rsidP="006D70C9">
      <w:pPr>
        <w:widowControl w:val="0"/>
        <w:autoSpaceDE w:val="0"/>
        <w:autoSpaceDN w:val="0"/>
        <w:adjustRightInd w:val="0"/>
        <w:spacing w:after="0" w:line="240" w:lineRule="auto"/>
        <w:jc w:val="both"/>
        <w:rPr>
          <w:rFonts w:cs="Calibri"/>
          <w:b/>
          <w:bCs/>
          <w:color w:val="000000"/>
        </w:rPr>
      </w:pPr>
      <w:proofErr w:type="gramStart"/>
      <w:r w:rsidRPr="00BD113C">
        <w:rPr>
          <w:rFonts w:cs="Calibri"/>
          <w:b/>
          <w:bCs/>
          <w:color w:val="000000"/>
        </w:rPr>
        <w:t>4.1</w:t>
      </w:r>
      <w:r w:rsidRPr="00BD113C">
        <w:rPr>
          <w:rFonts w:cs="Calibri"/>
          <w:color w:val="000000"/>
        </w:rPr>
        <w:t>  </w:t>
      </w:r>
      <w:r w:rsidR="006D70C9" w:rsidRPr="00BD113C">
        <w:rPr>
          <w:rFonts w:cs="Calibri"/>
          <w:color w:val="000000"/>
        </w:rPr>
        <w:tab/>
      </w:r>
      <w:proofErr w:type="gramEnd"/>
      <w:r w:rsidRPr="00BD113C">
        <w:rPr>
          <w:rFonts w:cs="Calibri"/>
          <w:b/>
          <w:bCs/>
          <w:color w:val="000000"/>
        </w:rPr>
        <w:t>Disclosure to Representatives.</w:t>
      </w:r>
    </w:p>
    <w:p w14:paraId="27B5C4E2" w14:textId="77777777" w:rsidR="006D70C9" w:rsidRPr="00BD113C" w:rsidRDefault="006D70C9" w:rsidP="006D70C9">
      <w:pPr>
        <w:widowControl w:val="0"/>
        <w:autoSpaceDE w:val="0"/>
        <w:autoSpaceDN w:val="0"/>
        <w:adjustRightInd w:val="0"/>
        <w:spacing w:after="0" w:line="240" w:lineRule="auto"/>
        <w:jc w:val="both"/>
        <w:rPr>
          <w:rFonts w:cs="Calibri"/>
          <w:b/>
          <w:bCs/>
          <w:color w:val="000000"/>
        </w:rPr>
      </w:pPr>
    </w:p>
    <w:p w14:paraId="034ED371" w14:textId="77777777" w:rsidR="00173C69" w:rsidRPr="00BD113C" w:rsidRDefault="00173C69" w:rsidP="006D70C9">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(a)</w:t>
      </w:r>
      <w:r w:rsidRPr="00BD113C">
        <w:rPr>
          <w:rFonts w:cs="Calibri"/>
          <w:color w:val="000000"/>
        </w:rPr>
        <w:t>  </w:t>
      </w:r>
      <w:r w:rsidR="006D70C9" w:rsidRPr="00BD113C">
        <w:rPr>
          <w:rFonts w:cs="Calibri"/>
          <w:color w:val="000000"/>
        </w:rPr>
        <w:tab/>
      </w:r>
      <w:r w:rsidRPr="00BD113C">
        <w:rPr>
          <w:rFonts w:cs="Calibri"/>
          <w:color w:val="000000"/>
        </w:rPr>
        <w:t>The Recipient may disclose the Confidential Information to its Representatives, any of its Group Companies, or their Representatives on the basis that it:</w:t>
      </w:r>
    </w:p>
    <w:p w14:paraId="02125884"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4DA77DB" w14:textId="77777777" w:rsidR="00173C69" w:rsidRPr="00BD113C" w:rsidRDefault="00173C69" w:rsidP="006D70C9">
      <w:pPr>
        <w:widowControl w:val="0"/>
        <w:autoSpaceDE w:val="0"/>
        <w:autoSpaceDN w:val="0"/>
        <w:adjustRightInd w:val="0"/>
        <w:spacing w:after="0" w:line="240" w:lineRule="auto"/>
        <w:ind w:left="2160" w:hanging="720"/>
        <w:jc w:val="both"/>
        <w:rPr>
          <w:rFonts w:cs="Calibri"/>
          <w:color w:val="000000"/>
        </w:rPr>
      </w:pPr>
      <w:r w:rsidRPr="00BD113C">
        <w:rPr>
          <w:rFonts w:cs="Calibri"/>
          <w:b/>
          <w:bCs/>
          <w:color w:val="000000"/>
        </w:rPr>
        <w:t>(i)</w:t>
      </w:r>
      <w:r w:rsidRPr="00BD113C">
        <w:rPr>
          <w:rFonts w:cs="Calibri"/>
          <w:color w:val="000000"/>
        </w:rPr>
        <w:t>  </w:t>
      </w:r>
      <w:r w:rsidR="006D70C9" w:rsidRPr="00BD113C">
        <w:rPr>
          <w:rFonts w:cs="Calibri"/>
          <w:color w:val="000000"/>
        </w:rPr>
        <w:tab/>
      </w:r>
      <w:r w:rsidRPr="00BD113C">
        <w:rPr>
          <w:rFonts w:cs="Calibri"/>
          <w:color w:val="000000"/>
        </w:rPr>
        <w:t xml:space="preserve">informs those Representatives, Group </w:t>
      </w:r>
      <w:proofErr w:type="gramStart"/>
      <w:r w:rsidRPr="00BD113C">
        <w:rPr>
          <w:rFonts w:cs="Calibri"/>
          <w:color w:val="000000"/>
        </w:rPr>
        <w:t>Companies</w:t>
      </w:r>
      <w:proofErr w:type="gramEnd"/>
      <w:r w:rsidRPr="00BD113C">
        <w:rPr>
          <w:rFonts w:cs="Calibri"/>
          <w:color w:val="000000"/>
        </w:rPr>
        <w:t xml:space="preserve"> or their Representatives of the confidential nature of the Confidential Information before it is disclosed; and</w:t>
      </w:r>
    </w:p>
    <w:p w14:paraId="2F50161A" w14:textId="77777777" w:rsidR="00173C69" w:rsidRPr="00BD113C" w:rsidRDefault="00173C69" w:rsidP="006D70C9">
      <w:pPr>
        <w:widowControl w:val="0"/>
        <w:autoSpaceDE w:val="0"/>
        <w:autoSpaceDN w:val="0"/>
        <w:adjustRightInd w:val="0"/>
        <w:spacing w:after="0" w:line="240" w:lineRule="auto"/>
        <w:ind w:left="2160" w:hanging="720"/>
        <w:jc w:val="both"/>
        <w:rPr>
          <w:rFonts w:cs="Calibri"/>
          <w:color w:val="000000"/>
        </w:rPr>
      </w:pPr>
      <w:bookmarkStart w:id="12" w:name="co_anchor_a682112_1"/>
      <w:bookmarkEnd w:id="12"/>
      <w:r w:rsidRPr="00BD113C">
        <w:rPr>
          <w:rFonts w:cs="Calibri"/>
          <w:b/>
          <w:bCs/>
          <w:color w:val="000000"/>
        </w:rPr>
        <w:t>(ii)</w:t>
      </w:r>
      <w:r w:rsidRPr="00BD113C">
        <w:rPr>
          <w:rFonts w:cs="Calibri"/>
          <w:color w:val="000000"/>
        </w:rPr>
        <w:t>  </w:t>
      </w:r>
      <w:r w:rsidR="006D70C9" w:rsidRPr="00BD113C">
        <w:rPr>
          <w:rFonts w:cs="Calibri"/>
          <w:color w:val="000000"/>
        </w:rPr>
        <w:tab/>
      </w:r>
      <w:r w:rsidRPr="00BD113C">
        <w:rPr>
          <w:rFonts w:cs="Calibri"/>
          <w:color w:val="000000"/>
        </w:rPr>
        <w:t xml:space="preserve">procures that those Representatives, Group </w:t>
      </w:r>
      <w:proofErr w:type="gramStart"/>
      <w:r w:rsidRPr="00BD113C">
        <w:rPr>
          <w:rFonts w:cs="Calibri"/>
          <w:color w:val="000000"/>
        </w:rPr>
        <w:t>Companies</w:t>
      </w:r>
      <w:proofErr w:type="gramEnd"/>
      <w:r w:rsidRPr="00BD113C">
        <w:rPr>
          <w:rFonts w:cs="Calibri"/>
          <w:color w:val="000000"/>
        </w:rPr>
        <w:t xml:space="preserve"> or their Representatives comply with the confidentiality obligations in </w:t>
      </w:r>
      <w:r w:rsidR="002A026F">
        <w:rPr>
          <w:rFonts w:cs="Calibri"/>
          <w:iCs/>
          <w:color w:val="000000"/>
        </w:rPr>
        <w:t xml:space="preserve">Clause 3.1 </w:t>
      </w:r>
      <w:r w:rsidRPr="00BD113C">
        <w:rPr>
          <w:rFonts w:cs="Calibri"/>
          <w:color w:val="000000"/>
        </w:rPr>
        <w:t>as if they were the Recipient.</w:t>
      </w:r>
    </w:p>
    <w:p w14:paraId="2E6CAC80"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A22882A" w14:textId="77777777" w:rsidR="00173C69" w:rsidRPr="00BD113C" w:rsidRDefault="00173C69" w:rsidP="006D70C9">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(b)</w:t>
      </w:r>
      <w:r w:rsidRPr="00BD113C">
        <w:rPr>
          <w:rFonts w:cs="Calibri"/>
          <w:color w:val="000000"/>
        </w:rPr>
        <w:t>  </w:t>
      </w:r>
      <w:r w:rsidR="006D70C9" w:rsidRPr="00BD113C">
        <w:rPr>
          <w:rFonts w:cs="Calibri"/>
          <w:color w:val="000000"/>
        </w:rPr>
        <w:tab/>
      </w:r>
      <w:r w:rsidRPr="00BD113C">
        <w:rPr>
          <w:rFonts w:cs="Calibri"/>
          <w:color w:val="000000"/>
        </w:rPr>
        <w:t>The Recipient shall be liable for the actions or omissions of the Representatives, any of its Group Companies or their Representatives in relation to the Confidential Information as if they were the actions or omissions of the Recipient.</w:t>
      </w:r>
    </w:p>
    <w:p w14:paraId="3E92C89B" w14:textId="7303284B" w:rsidR="00173C69" w:rsidRPr="00BD113C" w:rsidRDefault="00173C69" w:rsidP="00590285">
      <w:pPr>
        <w:widowControl w:val="0"/>
        <w:autoSpaceDE w:val="0"/>
        <w:autoSpaceDN w:val="0"/>
        <w:adjustRightInd w:val="0"/>
        <w:spacing w:after="0" w:line="240" w:lineRule="auto"/>
        <w:jc w:val="both"/>
        <w:rPr>
          <w:rFonts w:cs="Calibri"/>
          <w:color w:val="000000"/>
        </w:rPr>
      </w:pPr>
      <w:r w:rsidRPr="00BD113C">
        <w:rPr>
          <w:rFonts w:cs="Calibri"/>
          <w:color w:val="000000"/>
        </w:rPr>
        <w:lastRenderedPageBreak/>
        <w:t> </w:t>
      </w:r>
      <w:bookmarkStart w:id="13" w:name="co_anchor_a281113_1"/>
      <w:bookmarkEnd w:id="13"/>
      <w:r w:rsidRPr="00BD113C">
        <w:rPr>
          <w:rFonts w:cs="Calibri"/>
          <w:b/>
          <w:bCs/>
          <w:color w:val="000000"/>
        </w:rPr>
        <w:t>5.</w:t>
      </w:r>
      <w:r w:rsidRPr="00BD113C">
        <w:rPr>
          <w:rFonts w:cs="Calibri"/>
          <w:color w:val="000000"/>
        </w:rPr>
        <w:t>  </w:t>
      </w:r>
      <w:r w:rsidR="00BD113C" w:rsidRPr="00BD113C">
        <w:rPr>
          <w:rFonts w:cs="Calibri"/>
          <w:color w:val="000000"/>
        </w:rPr>
        <w:tab/>
      </w:r>
      <w:r w:rsidRPr="00BD113C">
        <w:rPr>
          <w:rFonts w:cs="Calibri"/>
          <w:b/>
          <w:bCs/>
          <w:color w:val="000000"/>
        </w:rPr>
        <w:t>MANDATORY DISCLOSURE</w:t>
      </w:r>
      <w:r w:rsidRPr="00BD113C">
        <w:rPr>
          <w:rFonts w:cs="Calibri"/>
          <w:color w:val="000000"/>
        </w:rPr>
        <w:t>  </w:t>
      </w:r>
    </w:p>
    <w:p w14:paraId="2026C3A5"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14" w:name="co_anchor_a207481_1"/>
      <w:bookmarkEnd w:id="14"/>
    </w:p>
    <w:p w14:paraId="0A2C428C" w14:textId="77777777" w:rsidR="00173C69" w:rsidRPr="00BD113C" w:rsidRDefault="00173C69" w:rsidP="00BD113C">
      <w:pPr>
        <w:widowControl w:val="0"/>
        <w:autoSpaceDE w:val="0"/>
        <w:autoSpaceDN w:val="0"/>
        <w:adjustRightInd w:val="0"/>
        <w:spacing w:after="0" w:line="240" w:lineRule="auto"/>
        <w:ind w:left="720" w:hanging="720"/>
        <w:jc w:val="both"/>
        <w:rPr>
          <w:rFonts w:cs="Calibri"/>
          <w:color w:val="000000"/>
        </w:rPr>
      </w:pPr>
      <w:proofErr w:type="gramStart"/>
      <w:r w:rsidRPr="00BD113C">
        <w:rPr>
          <w:rFonts w:cs="Calibri"/>
          <w:b/>
          <w:bCs/>
          <w:color w:val="000000"/>
        </w:rPr>
        <w:t>5.1</w:t>
      </w:r>
      <w:r w:rsidRPr="00BD113C">
        <w:rPr>
          <w:rFonts w:cs="Calibri"/>
          <w:color w:val="000000"/>
        </w:rPr>
        <w:t>  </w:t>
      </w:r>
      <w:r w:rsidR="00BD113C" w:rsidRPr="00BD113C">
        <w:rPr>
          <w:rFonts w:cs="Calibri"/>
          <w:color w:val="000000"/>
        </w:rPr>
        <w:tab/>
      </w:r>
      <w:proofErr w:type="gramEnd"/>
      <w:r w:rsidRPr="00BD113C">
        <w:rPr>
          <w:rFonts w:cs="Calibri"/>
          <w:color w:val="000000"/>
        </w:rPr>
        <w:t>Subject to the provisions of this</w:t>
      </w:r>
      <w:r w:rsidR="002A026F">
        <w:rPr>
          <w:rFonts w:cs="Calibri"/>
          <w:i/>
          <w:iCs/>
          <w:color w:val="000000"/>
        </w:rPr>
        <w:t xml:space="preserve"> </w:t>
      </w:r>
      <w:r w:rsidR="002A026F">
        <w:rPr>
          <w:rFonts w:cs="Calibri"/>
          <w:iCs/>
          <w:color w:val="000000"/>
        </w:rPr>
        <w:t>Clause 5</w:t>
      </w:r>
      <w:r w:rsidRPr="00BD113C">
        <w:rPr>
          <w:rFonts w:cs="Calibri"/>
          <w:color w:val="000000"/>
        </w:rPr>
        <w:t>, a party may disclose Confidential Information to the minimum extent required by:</w:t>
      </w:r>
    </w:p>
    <w:p w14:paraId="5F01B1C6" w14:textId="77777777" w:rsidR="00BD113C" w:rsidRPr="00BD113C" w:rsidRDefault="00BD113C" w:rsidP="00BD113C">
      <w:pPr>
        <w:widowControl w:val="0"/>
        <w:autoSpaceDE w:val="0"/>
        <w:autoSpaceDN w:val="0"/>
        <w:adjustRightInd w:val="0"/>
        <w:spacing w:after="0" w:line="240" w:lineRule="auto"/>
        <w:ind w:left="720" w:hanging="720"/>
        <w:jc w:val="both"/>
        <w:rPr>
          <w:rFonts w:cs="Calibri"/>
          <w:color w:val="000000"/>
        </w:rPr>
      </w:pPr>
    </w:p>
    <w:p w14:paraId="5F0DEC9E" w14:textId="77777777" w:rsidR="00173C69" w:rsidRPr="00BD113C" w:rsidRDefault="00173C69" w:rsidP="00BD113C">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(a)</w:t>
      </w:r>
      <w:r w:rsidRPr="00BD113C">
        <w:rPr>
          <w:rFonts w:cs="Calibri"/>
          <w:color w:val="000000"/>
        </w:rPr>
        <w:t>  </w:t>
      </w:r>
      <w:r w:rsidR="00BD113C" w:rsidRPr="00BD113C">
        <w:rPr>
          <w:rFonts w:cs="Calibri"/>
          <w:color w:val="000000"/>
        </w:rPr>
        <w:tab/>
      </w:r>
      <w:r w:rsidRPr="00BD113C">
        <w:rPr>
          <w:rFonts w:cs="Calibri"/>
          <w:color w:val="000000"/>
        </w:rPr>
        <w:t xml:space="preserve">an order of any court of competent jurisdiction or any regulatory, judicial, governmental or similar body or any taxation authority of competent </w:t>
      </w:r>
      <w:proofErr w:type="gramStart"/>
      <w:r w:rsidRPr="00BD113C">
        <w:rPr>
          <w:rFonts w:cs="Calibri"/>
          <w:color w:val="000000"/>
        </w:rPr>
        <w:t>jurisdiction;</w:t>
      </w:r>
      <w:proofErr w:type="gramEnd"/>
    </w:p>
    <w:p w14:paraId="632A2ED4" w14:textId="7B0AB59D" w:rsidR="00173C69" w:rsidRPr="00BD113C" w:rsidRDefault="00173C69" w:rsidP="00590285">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(b)</w:t>
      </w:r>
      <w:r w:rsidRPr="00BD113C">
        <w:rPr>
          <w:rFonts w:cs="Calibri"/>
          <w:color w:val="000000"/>
        </w:rPr>
        <w:t>  </w:t>
      </w:r>
      <w:r w:rsidR="00BD113C" w:rsidRPr="00BD113C">
        <w:rPr>
          <w:rFonts w:cs="Calibri"/>
          <w:color w:val="000000"/>
        </w:rPr>
        <w:tab/>
      </w:r>
      <w:r w:rsidRPr="00BD113C">
        <w:rPr>
          <w:rFonts w:cs="Calibri"/>
          <w:color w:val="000000"/>
        </w:rPr>
        <w:t>the rules of any listing authority or stock exchange on which its shares or those of any of its Group Companies are listed or traded; or</w:t>
      </w:r>
    </w:p>
    <w:p w14:paraId="6C4CE2D5" w14:textId="5A4E0AD7" w:rsidR="00173C69" w:rsidRPr="00BD113C" w:rsidRDefault="00173C69" w:rsidP="00590285">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(c)</w:t>
      </w:r>
      <w:r w:rsidRPr="00BD113C">
        <w:rPr>
          <w:rFonts w:cs="Calibri"/>
          <w:color w:val="000000"/>
        </w:rPr>
        <w:t>  </w:t>
      </w:r>
      <w:r w:rsidR="00BD113C" w:rsidRPr="00BD113C">
        <w:rPr>
          <w:rFonts w:cs="Calibri"/>
          <w:color w:val="000000"/>
        </w:rPr>
        <w:tab/>
      </w:r>
      <w:r w:rsidRPr="00BD113C">
        <w:rPr>
          <w:rFonts w:cs="Calibri"/>
          <w:color w:val="000000"/>
        </w:rPr>
        <w:t>the laws or regulations of any country to which its affairs or those of any of its Group Companies are subject.</w:t>
      </w:r>
    </w:p>
    <w:p w14:paraId="5CA6EC1B"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bookmarkStart w:id="15" w:name="co_anchor_a408067_1"/>
      <w:bookmarkEnd w:id="15"/>
    </w:p>
    <w:p w14:paraId="0ABCA2DA" w14:textId="77777777" w:rsidR="00672DBE" w:rsidRPr="00BD113C" w:rsidRDefault="00173C69" w:rsidP="00672DBE">
      <w:pPr>
        <w:widowControl w:val="0"/>
        <w:autoSpaceDE w:val="0"/>
        <w:autoSpaceDN w:val="0"/>
        <w:adjustRightInd w:val="0"/>
        <w:spacing w:after="0" w:line="240" w:lineRule="auto"/>
        <w:ind w:left="720" w:hanging="720"/>
        <w:jc w:val="both"/>
        <w:rPr>
          <w:rFonts w:cs="Calibri"/>
          <w:color w:val="000000"/>
        </w:rPr>
      </w:pPr>
      <w:proofErr w:type="gramStart"/>
      <w:r w:rsidRPr="00BD113C">
        <w:rPr>
          <w:rFonts w:cs="Calibri"/>
          <w:b/>
          <w:bCs/>
          <w:color w:val="000000"/>
        </w:rPr>
        <w:t>5.2</w:t>
      </w:r>
      <w:r w:rsidRPr="00BD113C">
        <w:rPr>
          <w:rFonts w:cs="Calibri"/>
          <w:color w:val="000000"/>
        </w:rPr>
        <w:t>  </w:t>
      </w:r>
      <w:r w:rsidR="00BD113C" w:rsidRPr="00BD113C">
        <w:rPr>
          <w:rFonts w:cs="Calibri"/>
          <w:color w:val="000000"/>
        </w:rPr>
        <w:tab/>
      </w:r>
      <w:proofErr w:type="gramEnd"/>
      <w:r w:rsidRPr="00BD113C">
        <w:rPr>
          <w:rFonts w:cs="Calibri"/>
          <w:color w:val="000000"/>
        </w:rPr>
        <w:t xml:space="preserve">Before a party discloses any Confidential Information pursuant to </w:t>
      </w:r>
      <w:r w:rsidR="002A026F">
        <w:rPr>
          <w:rFonts w:cs="Calibri"/>
          <w:iCs/>
          <w:color w:val="000000"/>
        </w:rPr>
        <w:t xml:space="preserve">Clause 5.1 </w:t>
      </w:r>
      <w:r w:rsidRPr="00BD113C">
        <w:rPr>
          <w:rFonts w:cs="Calibri"/>
          <w:color w:val="000000"/>
        </w:rPr>
        <w:t xml:space="preserve">it shall, to the extent permitted by law, use all reasonable endeavours to give </w:t>
      </w:r>
      <w:r w:rsidR="00A7664C">
        <w:rPr>
          <w:rFonts w:cs="Calibri"/>
          <w:color w:val="000000"/>
        </w:rPr>
        <w:t>an</w:t>
      </w:r>
      <w:r w:rsidRPr="00BD113C">
        <w:rPr>
          <w:rFonts w:cs="Calibri"/>
          <w:color w:val="000000"/>
        </w:rPr>
        <w:t xml:space="preserve">other party as much notice of this disclosure as possible. </w:t>
      </w:r>
    </w:p>
    <w:p w14:paraId="22BD1717"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4B2B9E21"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b/>
          <w:bCs/>
          <w:color w:val="000000"/>
        </w:rPr>
        <w:t>6.</w:t>
      </w:r>
      <w:r w:rsidRPr="00BD113C">
        <w:rPr>
          <w:rFonts w:cs="Calibri"/>
          <w:color w:val="000000"/>
        </w:rPr>
        <w:t>  </w:t>
      </w:r>
      <w:r w:rsidR="00BD113C" w:rsidRPr="00BD113C">
        <w:rPr>
          <w:rFonts w:cs="Calibri"/>
          <w:color w:val="000000"/>
        </w:rPr>
        <w:tab/>
      </w:r>
      <w:r w:rsidRPr="00BD113C">
        <w:rPr>
          <w:rFonts w:cs="Calibri"/>
          <w:b/>
          <w:bCs/>
          <w:color w:val="000000"/>
        </w:rPr>
        <w:t>RETURN OR DESTRUCTION OF CONFIDENTIAL INFORMATION</w:t>
      </w:r>
      <w:r w:rsidRPr="00BD113C">
        <w:rPr>
          <w:rFonts w:cs="Calibri"/>
          <w:color w:val="000000"/>
        </w:rPr>
        <w:t>  </w:t>
      </w:r>
    </w:p>
    <w:p w14:paraId="635E2A7C"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16" w:name="co_anchor_a216382_1"/>
      <w:bookmarkEnd w:id="16"/>
    </w:p>
    <w:p w14:paraId="2E90B05D" w14:textId="77777777" w:rsidR="00173C69" w:rsidRPr="00BD113C" w:rsidRDefault="00173C69" w:rsidP="006D70C9">
      <w:pPr>
        <w:widowControl w:val="0"/>
        <w:autoSpaceDE w:val="0"/>
        <w:autoSpaceDN w:val="0"/>
        <w:adjustRightInd w:val="0"/>
        <w:spacing w:after="0" w:line="240" w:lineRule="auto"/>
        <w:jc w:val="both"/>
        <w:rPr>
          <w:rFonts w:cs="Calibri"/>
          <w:color w:val="000000"/>
        </w:rPr>
      </w:pPr>
      <w:proofErr w:type="gramStart"/>
      <w:r w:rsidRPr="00BD113C">
        <w:rPr>
          <w:rFonts w:cs="Calibri"/>
          <w:b/>
          <w:bCs/>
          <w:color w:val="000000"/>
        </w:rPr>
        <w:t>6.1</w:t>
      </w:r>
      <w:r w:rsidRPr="00BD113C">
        <w:rPr>
          <w:rFonts w:cs="Calibri"/>
          <w:color w:val="000000"/>
        </w:rPr>
        <w:t>  </w:t>
      </w:r>
      <w:r w:rsidR="00BD113C" w:rsidRPr="00BD113C">
        <w:rPr>
          <w:rFonts w:cs="Calibri"/>
          <w:color w:val="000000"/>
        </w:rPr>
        <w:tab/>
      </w:r>
      <w:proofErr w:type="gramEnd"/>
      <w:r w:rsidRPr="00BD113C">
        <w:rPr>
          <w:rFonts w:cs="Calibri"/>
          <w:color w:val="000000"/>
        </w:rPr>
        <w:t>If so requested by the Discloser at any time by notice in writing to the Recipient, the Recipient shall:</w:t>
      </w:r>
    </w:p>
    <w:p w14:paraId="7FCAA70A" w14:textId="77777777" w:rsidR="00BD113C" w:rsidRPr="00BD113C" w:rsidRDefault="00BD113C" w:rsidP="006D70C9">
      <w:pPr>
        <w:widowControl w:val="0"/>
        <w:autoSpaceDE w:val="0"/>
        <w:autoSpaceDN w:val="0"/>
        <w:adjustRightInd w:val="0"/>
        <w:spacing w:after="0" w:line="240" w:lineRule="auto"/>
        <w:jc w:val="both"/>
        <w:rPr>
          <w:rFonts w:cs="Calibri"/>
          <w:b/>
          <w:bCs/>
          <w:color w:val="000000"/>
        </w:rPr>
      </w:pPr>
    </w:p>
    <w:p w14:paraId="1C7720DF" w14:textId="77777777" w:rsidR="00173C69" w:rsidRPr="00BD113C" w:rsidRDefault="00173C69" w:rsidP="00BD113C">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(a)</w:t>
      </w:r>
      <w:r w:rsidRPr="00BD113C">
        <w:rPr>
          <w:rFonts w:cs="Calibri"/>
          <w:color w:val="000000"/>
        </w:rPr>
        <w:t>  </w:t>
      </w:r>
      <w:r w:rsidR="00BD113C" w:rsidRPr="00BD113C">
        <w:rPr>
          <w:rFonts w:cs="Calibri"/>
          <w:color w:val="000000"/>
        </w:rPr>
        <w:tab/>
      </w:r>
      <w:r w:rsidRPr="00BD113C">
        <w:rPr>
          <w:rFonts w:cs="Calibri"/>
          <w:color w:val="000000"/>
        </w:rPr>
        <w:t xml:space="preserve">destroy or return to the Discloser all documents and materials (and any copies) containing, reflecting, incorporating or based on the Discloser’s Confidential </w:t>
      </w:r>
      <w:proofErr w:type="gramStart"/>
      <w:r w:rsidRPr="00BD113C">
        <w:rPr>
          <w:rFonts w:cs="Calibri"/>
          <w:color w:val="000000"/>
        </w:rPr>
        <w:t>Information;</w:t>
      </w:r>
      <w:proofErr w:type="gramEnd"/>
    </w:p>
    <w:p w14:paraId="031FE92F" w14:textId="3FD754DC" w:rsidR="00173C69" w:rsidRPr="00BD113C" w:rsidRDefault="00173C69" w:rsidP="00590285">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(b)</w:t>
      </w:r>
      <w:r w:rsidRPr="00BD113C">
        <w:rPr>
          <w:rFonts w:cs="Calibri"/>
          <w:color w:val="000000"/>
        </w:rPr>
        <w:t>  </w:t>
      </w:r>
      <w:r w:rsidR="00BD113C" w:rsidRPr="00BD113C">
        <w:rPr>
          <w:rFonts w:cs="Calibri"/>
          <w:color w:val="000000"/>
        </w:rPr>
        <w:tab/>
      </w:r>
      <w:r w:rsidRPr="00BD113C">
        <w:rPr>
          <w:rFonts w:cs="Calibri"/>
          <w:color w:val="000000"/>
        </w:rPr>
        <w:t xml:space="preserve">erase all the Discloser’s Confidential Information from its computer and communications systems and devices used by it, or which is stored in electronic form; </w:t>
      </w:r>
      <w:r w:rsidR="00672DBE">
        <w:rPr>
          <w:rFonts w:cs="Calibri"/>
          <w:color w:val="000000"/>
        </w:rPr>
        <w:t>and</w:t>
      </w:r>
    </w:p>
    <w:p w14:paraId="3AA31DBE" w14:textId="77777777" w:rsidR="00173C69" w:rsidRPr="00BD113C" w:rsidRDefault="00173C69" w:rsidP="00BD113C">
      <w:pPr>
        <w:widowControl w:val="0"/>
        <w:autoSpaceDE w:val="0"/>
        <w:autoSpaceDN w:val="0"/>
        <w:adjustRightInd w:val="0"/>
        <w:spacing w:after="0" w:line="240" w:lineRule="auto"/>
        <w:ind w:firstLine="720"/>
        <w:jc w:val="both"/>
        <w:rPr>
          <w:rFonts w:cs="Calibri"/>
          <w:color w:val="000000"/>
        </w:rPr>
      </w:pPr>
      <w:r w:rsidRPr="00BD113C">
        <w:rPr>
          <w:rFonts w:cs="Calibri"/>
          <w:b/>
          <w:bCs/>
          <w:color w:val="000000"/>
        </w:rPr>
        <w:t>(</w:t>
      </w:r>
      <w:r w:rsidR="00672DBE">
        <w:rPr>
          <w:rFonts w:cs="Calibri"/>
          <w:b/>
          <w:bCs/>
          <w:color w:val="000000"/>
        </w:rPr>
        <w:t>c</w:t>
      </w:r>
      <w:r w:rsidRPr="00BD113C">
        <w:rPr>
          <w:rFonts w:cs="Calibri"/>
          <w:b/>
          <w:bCs/>
          <w:color w:val="000000"/>
        </w:rPr>
        <w:t>)</w:t>
      </w:r>
      <w:r w:rsidRPr="00BD113C">
        <w:rPr>
          <w:rFonts w:cs="Calibri"/>
          <w:color w:val="000000"/>
        </w:rPr>
        <w:t>  </w:t>
      </w:r>
      <w:r w:rsidR="00BD113C" w:rsidRPr="00BD113C">
        <w:rPr>
          <w:rFonts w:cs="Calibri"/>
          <w:color w:val="000000"/>
        </w:rPr>
        <w:tab/>
      </w:r>
      <w:r w:rsidRPr="00BD113C">
        <w:rPr>
          <w:rFonts w:cs="Calibri"/>
          <w:color w:val="000000"/>
        </w:rPr>
        <w:t>certify in writing to the Discloser that it has complied with the requirements of this</w:t>
      </w:r>
      <w:r w:rsidR="00672DBE">
        <w:rPr>
          <w:rFonts w:cs="Calibri"/>
          <w:i/>
          <w:iCs/>
          <w:color w:val="000000"/>
        </w:rPr>
        <w:t xml:space="preserve"> </w:t>
      </w:r>
      <w:r w:rsidR="00672DBE">
        <w:rPr>
          <w:rFonts w:cs="Calibri"/>
          <w:iCs/>
          <w:color w:val="000000"/>
        </w:rPr>
        <w:t>Clause 6.1</w:t>
      </w:r>
      <w:r w:rsidRPr="00BD113C">
        <w:rPr>
          <w:rFonts w:cs="Calibri"/>
          <w:color w:val="000000"/>
        </w:rPr>
        <w:t>.</w:t>
      </w:r>
    </w:p>
    <w:p w14:paraId="1EB8C862"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bookmarkStart w:id="17" w:name="co_anchor_a454601_1"/>
      <w:bookmarkEnd w:id="17"/>
    </w:p>
    <w:p w14:paraId="31EC2095" w14:textId="77777777" w:rsidR="00173C69" w:rsidRPr="00BD113C" w:rsidRDefault="00173C69" w:rsidP="00BD113C">
      <w:pPr>
        <w:widowControl w:val="0"/>
        <w:autoSpaceDE w:val="0"/>
        <w:autoSpaceDN w:val="0"/>
        <w:adjustRightInd w:val="0"/>
        <w:spacing w:after="0" w:line="240" w:lineRule="auto"/>
        <w:ind w:left="720" w:hanging="720"/>
        <w:jc w:val="both"/>
        <w:rPr>
          <w:rFonts w:cs="Calibri"/>
          <w:color w:val="000000"/>
        </w:rPr>
      </w:pPr>
      <w:proofErr w:type="gramStart"/>
      <w:r w:rsidRPr="00BD113C">
        <w:rPr>
          <w:rFonts w:cs="Calibri"/>
          <w:b/>
          <w:bCs/>
          <w:color w:val="000000"/>
        </w:rPr>
        <w:t>6.2</w:t>
      </w:r>
      <w:r w:rsidRPr="00BD113C">
        <w:rPr>
          <w:rFonts w:cs="Calibri"/>
          <w:color w:val="000000"/>
        </w:rPr>
        <w:t>  </w:t>
      </w:r>
      <w:r w:rsidR="00BD113C" w:rsidRPr="00BD113C">
        <w:rPr>
          <w:rFonts w:cs="Calibri"/>
          <w:color w:val="000000"/>
        </w:rPr>
        <w:tab/>
      </w:r>
      <w:proofErr w:type="gramEnd"/>
      <w:r w:rsidRPr="00BD113C">
        <w:rPr>
          <w:rFonts w:cs="Calibri"/>
          <w:color w:val="000000"/>
        </w:rPr>
        <w:t xml:space="preserve">Nothing in </w:t>
      </w:r>
      <w:r w:rsidR="00672DBE">
        <w:rPr>
          <w:rFonts w:cs="Calibri"/>
          <w:iCs/>
          <w:color w:val="000000"/>
        </w:rPr>
        <w:t xml:space="preserve">Clause 6.1 </w:t>
      </w:r>
      <w:r w:rsidRPr="00BD113C">
        <w:rPr>
          <w:rFonts w:cs="Calibri"/>
          <w:color w:val="000000"/>
        </w:rPr>
        <w:t>shall require the Recipient to return or destroy any documents and materials containing or based on the Discloser’s Confidential Information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the Recipient pursuant to this</w:t>
      </w:r>
      <w:r w:rsidR="00672DBE">
        <w:rPr>
          <w:rFonts w:cs="Calibri"/>
          <w:i/>
          <w:iCs/>
          <w:color w:val="000000"/>
        </w:rPr>
        <w:t xml:space="preserve"> </w:t>
      </w:r>
      <w:r w:rsidR="00672DBE">
        <w:rPr>
          <w:rFonts w:cs="Calibri"/>
          <w:iCs/>
          <w:color w:val="000000"/>
        </w:rPr>
        <w:t>Clause 6.2</w:t>
      </w:r>
      <w:r w:rsidRPr="00BD113C">
        <w:rPr>
          <w:rFonts w:cs="Calibri"/>
          <w:color w:val="000000"/>
        </w:rPr>
        <w:t>.</w:t>
      </w:r>
    </w:p>
    <w:p w14:paraId="4AAACAD2"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988DC64" w14:textId="32ED23FF" w:rsidR="00173C69" w:rsidRPr="00BD113C" w:rsidRDefault="00277B2E" w:rsidP="006D70C9">
      <w:pPr>
        <w:widowControl w:val="0"/>
        <w:autoSpaceDE w:val="0"/>
        <w:autoSpaceDN w:val="0"/>
        <w:adjustRightInd w:val="0"/>
        <w:spacing w:after="0" w:line="240" w:lineRule="auto"/>
        <w:jc w:val="both"/>
        <w:rPr>
          <w:rFonts w:cs="Calibri"/>
          <w:color w:val="000000"/>
        </w:rPr>
      </w:pPr>
      <w:bookmarkStart w:id="18" w:name="co_anchor_a586020_1"/>
      <w:bookmarkEnd w:id="18"/>
      <w:r>
        <w:rPr>
          <w:rFonts w:cs="Calibri"/>
          <w:b/>
          <w:bCs/>
          <w:color w:val="000000"/>
        </w:rPr>
        <w:t>7</w:t>
      </w:r>
      <w:r w:rsidR="00173C69" w:rsidRPr="00BD113C">
        <w:rPr>
          <w:rFonts w:cs="Calibri"/>
          <w:b/>
          <w:bCs/>
          <w:color w:val="000000"/>
        </w:rPr>
        <w:t>.</w:t>
      </w:r>
      <w:r w:rsidR="00173C69" w:rsidRPr="00BD113C">
        <w:rPr>
          <w:rFonts w:cs="Calibri"/>
          <w:color w:val="000000"/>
        </w:rPr>
        <w:t>  </w:t>
      </w:r>
      <w:r w:rsidR="00BD113C" w:rsidRPr="00BD113C">
        <w:rPr>
          <w:rFonts w:cs="Calibri"/>
          <w:color w:val="000000"/>
        </w:rPr>
        <w:tab/>
      </w:r>
      <w:r w:rsidR="00173C69" w:rsidRPr="00BD113C">
        <w:rPr>
          <w:rFonts w:cs="Calibri"/>
          <w:b/>
          <w:bCs/>
          <w:color w:val="000000"/>
        </w:rPr>
        <w:t>INADEQUACY OF DAMAGES</w:t>
      </w:r>
      <w:r w:rsidR="00173C69" w:rsidRPr="00BD113C">
        <w:rPr>
          <w:rFonts w:cs="Calibri"/>
          <w:color w:val="000000"/>
        </w:rPr>
        <w:t>  </w:t>
      </w:r>
    </w:p>
    <w:p w14:paraId="327B9F9E"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4BA73CF0"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xml:space="preserve">Without prejudice to any other rights or remedies that each party may have, each party acknowledges and agrees that damages alone would not be an adequate remedy for any breach of the terms of this agreement by </w:t>
      </w:r>
      <w:r w:rsidR="00A7664C">
        <w:rPr>
          <w:rFonts w:cs="Calibri"/>
          <w:color w:val="000000"/>
        </w:rPr>
        <w:t>an</w:t>
      </w:r>
      <w:r w:rsidRPr="00BD113C">
        <w:rPr>
          <w:rFonts w:cs="Calibri"/>
          <w:color w:val="000000"/>
        </w:rPr>
        <w:t xml:space="preserve">other party. Accordingly, each party shall be entitled to the remedies of injunctions, specific </w:t>
      </w:r>
      <w:proofErr w:type="gramStart"/>
      <w:r w:rsidRPr="00BD113C">
        <w:rPr>
          <w:rFonts w:cs="Calibri"/>
          <w:color w:val="000000"/>
        </w:rPr>
        <w:t>performance</w:t>
      </w:r>
      <w:proofErr w:type="gramEnd"/>
      <w:r w:rsidRPr="00BD113C">
        <w:rPr>
          <w:rFonts w:cs="Calibri"/>
          <w:color w:val="000000"/>
        </w:rPr>
        <w:t xml:space="preserve"> or other equitable relief for any threatened or actual breach of this agreement.</w:t>
      </w:r>
    </w:p>
    <w:p w14:paraId="42F53FB0" w14:textId="77777777" w:rsidR="00173C69"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5599088B" w14:textId="359367EC" w:rsidR="00173C69" w:rsidRPr="00BD113C" w:rsidRDefault="00277B2E" w:rsidP="006D70C9">
      <w:pPr>
        <w:widowControl w:val="0"/>
        <w:autoSpaceDE w:val="0"/>
        <w:autoSpaceDN w:val="0"/>
        <w:adjustRightInd w:val="0"/>
        <w:spacing w:after="0" w:line="240" w:lineRule="auto"/>
        <w:jc w:val="both"/>
        <w:rPr>
          <w:rFonts w:cs="Calibri"/>
          <w:color w:val="000000"/>
        </w:rPr>
      </w:pPr>
      <w:r>
        <w:rPr>
          <w:rFonts w:cs="Calibri"/>
          <w:b/>
          <w:bCs/>
          <w:color w:val="000000"/>
        </w:rPr>
        <w:t>8</w:t>
      </w:r>
      <w:r w:rsidR="00173C69" w:rsidRPr="00BD113C">
        <w:rPr>
          <w:rFonts w:cs="Calibri"/>
          <w:b/>
          <w:bCs/>
          <w:color w:val="000000"/>
        </w:rPr>
        <w:t>.</w:t>
      </w:r>
      <w:r w:rsidR="00173C69" w:rsidRPr="00BD113C">
        <w:rPr>
          <w:rFonts w:cs="Calibri"/>
          <w:color w:val="000000"/>
        </w:rPr>
        <w:t>  </w:t>
      </w:r>
      <w:r w:rsidR="00BD113C" w:rsidRPr="00BD113C">
        <w:rPr>
          <w:rFonts w:cs="Calibri"/>
          <w:color w:val="000000"/>
        </w:rPr>
        <w:tab/>
      </w:r>
      <w:r w:rsidR="00173C69" w:rsidRPr="00BD113C">
        <w:rPr>
          <w:rFonts w:cs="Calibri"/>
          <w:b/>
          <w:bCs/>
          <w:color w:val="000000"/>
        </w:rPr>
        <w:t>ENDING DISCUSSIONS AND DURATION OF CONFIDENTIALITY OBLIGATIONS</w:t>
      </w:r>
      <w:r w:rsidR="00173C69" w:rsidRPr="00BD113C">
        <w:rPr>
          <w:rFonts w:cs="Calibri"/>
          <w:color w:val="000000"/>
        </w:rPr>
        <w:t>  </w:t>
      </w:r>
    </w:p>
    <w:p w14:paraId="6AE9B2E1"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19" w:name="co_anchor_a259915_1"/>
      <w:bookmarkEnd w:id="19"/>
    </w:p>
    <w:p w14:paraId="228061A5" w14:textId="730698FB" w:rsidR="00173C69" w:rsidRPr="00BD113C" w:rsidRDefault="00277B2E" w:rsidP="00BD113C">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t>8</w:t>
      </w:r>
      <w:r w:rsidR="00173C69" w:rsidRPr="00BD113C">
        <w:rPr>
          <w:rFonts w:cs="Calibri"/>
          <w:b/>
          <w:bCs/>
          <w:color w:val="000000"/>
        </w:rPr>
        <w:t>.1</w:t>
      </w:r>
      <w:r w:rsidR="00173C69" w:rsidRPr="00BD113C">
        <w:rPr>
          <w:rFonts w:cs="Calibri"/>
          <w:color w:val="000000"/>
        </w:rPr>
        <w:t>  </w:t>
      </w:r>
      <w:r w:rsidR="00BD113C" w:rsidRPr="00BD113C">
        <w:rPr>
          <w:rFonts w:cs="Calibri"/>
          <w:color w:val="000000"/>
        </w:rPr>
        <w:tab/>
      </w:r>
      <w:proofErr w:type="gramEnd"/>
      <w:r w:rsidR="00173C69" w:rsidRPr="00BD113C">
        <w:rPr>
          <w:rFonts w:cs="Calibri"/>
          <w:color w:val="000000"/>
        </w:rPr>
        <w:t xml:space="preserve">If </w:t>
      </w:r>
      <w:r w:rsidR="00A7664C">
        <w:rPr>
          <w:rFonts w:cs="Calibri"/>
          <w:color w:val="000000"/>
        </w:rPr>
        <w:t>a</w:t>
      </w:r>
      <w:r w:rsidR="00173C69" w:rsidRPr="00BD113C">
        <w:rPr>
          <w:rFonts w:cs="Calibri"/>
          <w:color w:val="000000"/>
        </w:rPr>
        <w:t xml:space="preserve"> party decides not to continue to be involved in the Purpose with </w:t>
      </w:r>
      <w:r w:rsidR="00A7664C">
        <w:rPr>
          <w:rFonts w:cs="Calibri"/>
          <w:color w:val="000000"/>
        </w:rPr>
        <w:t>an</w:t>
      </w:r>
      <w:r w:rsidR="00173C69" w:rsidRPr="00BD113C">
        <w:rPr>
          <w:rFonts w:cs="Calibri"/>
          <w:color w:val="000000"/>
        </w:rPr>
        <w:t>other party, it shall notify that other party in writing immediately.</w:t>
      </w:r>
    </w:p>
    <w:p w14:paraId="322EACD1" w14:textId="77777777" w:rsidR="00173C69" w:rsidRPr="00BD113C" w:rsidRDefault="00173C69" w:rsidP="006D70C9">
      <w:pPr>
        <w:widowControl w:val="0"/>
        <w:autoSpaceDE w:val="0"/>
        <w:autoSpaceDN w:val="0"/>
        <w:adjustRightInd w:val="0"/>
        <w:spacing w:after="0" w:line="240" w:lineRule="auto"/>
        <w:jc w:val="both"/>
        <w:rPr>
          <w:rFonts w:cs="Calibri"/>
          <w:color w:val="0000FF"/>
        </w:rPr>
      </w:pPr>
      <w:bookmarkStart w:id="20" w:name="co_anchor_a371790_1"/>
      <w:bookmarkEnd w:id="20"/>
    </w:p>
    <w:p w14:paraId="43A89868" w14:textId="3AC8FDDE" w:rsidR="00173C69" w:rsidRPr="00BD113C" w:rsidRDefault="00277B2E" w:rsidP="00BD113C">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t>8</w:t>
      </w:r>
      <w:r w:rsidR="00173C69" w:rsidRPr="00BD113C">
        <w:rPr>
          <w:rFonts w:cs="Calibri"/>
          <w:b/>
          <w:bCs/>
          <w:color w:val="000000"/>
        </w:rPr>
        <w:t>.2</w:t>
      </w:r>
      <w:r w:rsidR="00173C69" w:rsidRPr="00BD113C">
        <w:rPr>
          <w:rFonts w:cs="Calibri"/>
          <w:color w:val="000000"/>
        </w:rPr>
        <w:t>  </w:t>
      </w:r>
      <w:r w:rsidR="00BD113C" w:rsidRPr="00BD113C">
        <w:rPr>
          <w:rFonts w:cs="Calibri"/>
          <w:color w:val="000000"/>
        </w:rPr>
        <w:tab/>
      </w:r>
      <w:proofErr w:type="gramEnd"/>
      <w:r w:rsidR="00173C69" w:rsidRPr="00BD113C">
        <w:rPr>
          <w:rFonts w:cs="Calibri"/>
          <w:color w:val="000000"/>
        </w:rPr>
        <w:t>Notwithstanding the end of discussions between the parties in relation to the Purpose pursuant to</w:t>
      </w:r>
      <w:r w:rsidR="00672DBE">
        <w:rPr>
          <w:rFonts w:cs="Calibri"/>
          <w:i/>
          <w:iCs/>
          <w:color w:val="000000"/>
        </w:rPr>
        <w:t xml:space="preserve"> </w:t>
      </w:r>
      <w:r w:rsidR="00672DBE">
        <w:rPr>
          <w:rFonts w:cs="Calibri"/>
          <w:iCs/>
          <w:color w:val="000000"/>
        </w:rPr>
        <w:t xml:space="preserve">Clause </w:t>
      </w:r>
      <w:r w:rsidR="00590285">
        <w:rPr>
          <w:rFonts w:cs="Calibri"/>
          <w:iCs/>
          <w:color w:val="000000"/>
        </w:rPr>
        <w:t>8</w:t>
      </w:r>
      <w:r w:rsidR="00672DBE">
        <w:rPr>
          <w:rFonts w:cs="Calibri"/>
          <w:iCs/>
          <w:color w:val="000000"/>
        </w:rPr>
        <w:t>.1</w:t>
      </w:r>
      <w:r w:rsidR="00173C69" w:rsidRPr="00BD113C">
        <w:rPr>
          <w:rFonts w:cs="Calibri"/>
          <w:color w:val="000000"/>
        </w:rPr>
        <w:t>, each party’s obligations under this agreement shall continue in full force and effect for a period of two years from the date of this agreement.</w:t>
      </w:r>
    </w:p>
    <w:p w14:paraId="35EB9663"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29F52E2E" w14:textId="1388C771" w:rsidR="00173C69" w:rsidRPr="00BD113C" w:rsidRDefault="00277B2E" w:rsidP="00BD113C">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lastRenderedPageBreak/>
        <w:t>8</w:t>
      </w:r>
      <w:r w:rsidR="00173C69" w:rsidRPr="00BD113C">
        <w:rPr>
          <w:rFonts w:cs="Calibri"/>
          <w:b/>
          <w:bCs/>
          <w:color w:val="000000"/>
        </w:rPr>
        <w:t>.3</w:t>
      </w:r>
      <w:r w:rsidR="00173C69" w:rsidRPr="00BD113C">
        <w:rPr>
          <w:rFonts w:cs="Calibri"/>
          <w:color w:val="000000"/>
        </w:rPr>
        <w:t>  </w:t>
      </w:r>
      <w:r w:rsidR="00BD113C" w:rsidRPr="00BD113C">
        <w:rPr>
          <w:rFonts w:cs="Calibri"/>
          <w:color w:val="000000"/>
        </w:rPr>
        <w:tab/>
      </w:r>
      <w:proofErr w:type="gramEnd"/>
      <w:r w:rsidR="00173C69" w:rsidRPr="00BD113C">
        <w:rPr>
          <w:rFonts w:cs="Calibri"/>
          <w:color w:val="000000"/>
        </w:rPr>
        <w:t xml:space="preserve">The end of discussions relating to the Purpose shall not affect any accrued rights or remedies to which </w:t>
      </w:r>
      <w:r w:rsidR="00A7664C">
        <w:rPr>
          <w:rFonts w:cs="Calibri"/>
          <w:color w:val="000000"/>
        </w:rPr>
        <w:t>a</w:t>
      </w:r>
      <w:r w:rsidR="00173C69" w:rsidRPr="00BD113C">
        <w:rPr>
          <w:rFonts w:cs="Calibri"/>
          <w:color w:val="000000"/>
        </w:rPr>
        <w:t xml:space="preserve"> party is entitled.</w:t>
      </w:r>
    </w:p>
    <w:p w14:paraId="21AD00A4"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04FE5B5D" w14:textId="7987F7E4" w:rsidR="00173C69" w:rsidRPr="00BD113C" w:rsidRDefault="00277B2E" w:rsidP="006D70C9">
      <w:pPr>
        <w:widowControl w:val="0"/>
        <w:autoSpaceDE w:val="0"/>
        <w:autoSpaceDN w:val="0"/>
        <w:adjustRightInd w:val="0"/>
        <w:spacing w:after="0" w:line="240" w:lineRule="auto"/>
        <w:jc w:val="both"/>
        <w:rPr>
          <w:rFonts w:cs="Calibri"/>
          <w:color w:val="000000"/>
        </w:rPr>
      </w:pPr>
      <w:r>
        <w:rPr>
          <w:rFonts w:cs="Calibri"/>
          <w:b/>
          <w:bCs/>
          <w:color w:val="000000"/>
        </w:rPr>
        <w:t>9</w:t>
      </w:r>
      <w:r w:rsidR="00173C69" w:rsidRPr="00BD113C">
        <w:rPr>
          <w:rFonts w:cs="Calibri"/>
          <w:b/>
          <w:bCs/>
          <w:color w:val="000000"/>
        </w:rPr>
        <w:t>.</w:t>
      </w:r>
      <w:r w:rsidR="00173C69" w:rsidRPr="00BD113C">
        <w:rPr>
          <w:rFonts w:cs="Calibri"/>
          <w:color w:val="000000"/>
        </w:rPr>
        <w:t>  </w:t>
      </w:r>
      <w:r w:rsidR="00BD113C" w:rsidRPr="00BD113C">
        <w:rPr>
          <w:rFonts w:cs="Calibri"/>
          <w:color w:val="000000"/>
        </w:rPr>
        <w:tab/>
      </w:r>
      <w:r w:rsidR="00173C69" w:rsidRPr="00BD113C">
        <w:rPr>
          <w:rFonts w:cs="Calibri"/>
          <w:b/>
          <w:bCs/>
          <w:color w:val="000000"/>
        </w:rPr>
        <w:t>GENERAL</w:t>
      </w:r>
      <w:r w:rsidR="00173C69" w:rsidRPr="00BD113C">
        <w:rPr>
          <w:rFonts w:cs="Calibri"/>
          <w:color w:val="000000"/>
        </w:rPr>
        <w:t>  </w:t>
      </w:r>
    </w:p>
    <w:p w14:paraId="2D03B2B6" w14:textId="77777777" w:rsidR="00BD113C" w:rsidRPr="00BD113C" w:rsidRDefault="00BD113C" w:rsidP="006D70C9">
      <w:pPr>
        <w:widowControl w:val="0"/>
        <w:autoSpaceDE w:val="0"/>
        <w:autoSpaceDN w:val="0"/>
        <w:adjustRightInd w:val="0"/>
        <w:spacing w:after="0" w:line="240" w:lineRule="auto"/>
        <w:jc w:val="both"/>
        <w:rPr>
          <w:rFonts w:cs="Calibri"/>
          <w:b/>
          <w:bCs/>
          <w:color w:val="000000"/>
        </w:rPr>
      </w:pPr>
    </w:p>
    <w:p w14:paraId="01EBC53D" w14:textId="703DDC10" w:rsidR="00173C69" w:rsidRPr="00BD113C" w:rsidRDefault="00277B2E" w:rsidP="00BD113C">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t>9</w:t>
      </w:r>
      <w:r w:rsidR="00173C69" w:rsidRPr="00BD113C">
        <w:rPr>
          <w:rFonts w:cs="Calibri"/>
          <w:b/>
          <w:bCs/>
          <w:color w:val="000000"/>
        </w:rPr>
        <w:t>.1</w:t>
      </w:r>
      <w:r w:rsidR="00173C69" w:rsidRPr="00BD113C">
        <w:rPr>
          <w:rFonts w:cs="Calibri"/>
          <w:color w:val="000000"/>
        </w:rPr>
        <w:t>  </w:t>
      </w:r>
      <w:r w:rsidR="00BD113C" w:rsidRPr="00BD113C">
        <w:rPr>
          <w:rFonts w:cs="Calibri"/>
          <w:color w:val="000000"/>
        </w:rPr>
        <w:tab/>
      </w:r>
      <w:proofErr w:type="gramEnd"/>
      <w:r w:rsidR="00173C69" w:rsidRPr="00BD113C">
        <w:rPr>
          <w:rFonts w:cs="Calibri"/>
          <w:b/>
          <w:bCs/>
          <w:color w:val="000000"/>
        </w:rPr>
        <w:t>Assignment and other dealings.</w:t>
      </w:r>
      <w:r w:rsidR="00173C69" w:rsidRPr="00BD113C">
        <w:rPr>
          <w:rFonts w:cs="Calibri"/>
          <w:color w:val="000000"/>
        </w:rPr>
        <w:t xml:space="preserve"> N</w:t>
      </w:r>
      <w:r w:rsidR="00A7664C">
        <w:rPr>
          <w:rFonts w:cs="Calibri"/>
          <w:color w:val="000000"/>
        </w:rPr>
        <w:t>o</w:t>
      </w:r>
      <w:r w:rsidR="00173C69" w:rsidRPr="00BD113C">
        <w:rPr>
          <w:rFonts w:cs="Calibri"/>
          <w:color w:val="000000"/>
        </w:rPr>
        <w:t xml:space="preserve"> party shall assign, transfer, mortgage, charge, subcontract, declare a trust over or deal in any other manner with any of its rights and obligations under this agreement.</w:t>
      </w:r>
    </w:p>
    <w:p w14:paraId="4CFA75D3" w14:textId="77777777" w:rsidR="00BD113C" w:rsidRPr="00BD113C" w:rsidRDefault="00BD113C" w:rsidP="006D70C9">
      <w:pPr>
        <w:widowControl w:val="0"/>
        <w:autoSpaceDE w:val="0"/>
        <w:autoSpaceDN w:val="0"/>
        <w:adjustRightInd w:val="0"/>
        <w:spacing w:after="0" w:line="240" w:lineRule="auto"/>
        <w:jc w:val="both"/>
        <w:rPr>
          <w:rFonts w:cs="Calibri"/>
          <w:b/>
          <w:bCs/>
          <w:color w:val="000000"/>
        </w:rPr>
      </w:pPr>
    </w:p>
    <w:p w14:paraId="3F86F021" w14:textId="103043EE" w:rsidR="00173C69" w:rsidRPr="00BD113C" w:rsidRDefault="00277B2E" w:rsidP="006D70C9">
      <w:pPr>
        <w:widowControl w:val="0"/>
        <w:autoSpaceDE w:val="0"/>
        <w:autoSpaceDN w:val="0"/>
        <w:adjustRightInd w:val="0"/>
        <w:spacing w:after="0" w:line="240" w:lineRule="auto"/>
        <w:jc w:val="both"/>
        <w:rPr>
          <w:rFonts w:cs="Calibri"/>
          <w:b/>
          <w:bCs/>
          <w:color w:val="000000"/>
        </w:rPr>
      </w:pPr>
      <w:proofErr w:type="gramStart"/>
      <w:r>
        <w:rPr>
          <w:rFonts w:cs="Calibri"/>
          <w:b/>
          <w:bCs/>
          <w:color w:val="000000"/>
        </w:rPr>
        <w:t>9</w:t>
      </w:r>
      <w:r w:rsidR="00173C69" w:rsidRPr="00BD113C">
        <w:rPr>
          <w:rFonts w:cs="Calibri"/>
          <w:b/>
          <w:bCs/>
          <w:color w:val="000000"/>
        </w:rPr>
        <w:t>.2</w:t>
      </w:r>
      <w:r w:rsidR="00173C69" w:rsidRPr="00BD113C">
        <w:rPr>
          <w:rFonts w:cs="Calibri"/>
          <w:color w:val="000000"/>
        </w:rPr>
        <w:t>  </w:t>
      </w:r>
      <w:r w:rsidR="00BD113C" w:rsidRPr="00BD113C">
        <w:rPr>
          <w:rFonts w:cs="Calibri"/>
          <w:color w:val="000000"/>
        </w:rPr>
        <w:tab/>
      </w:r>
      <w:proofErr w:type="gramEnd"/>
      <w:r w:rsidR="00173C69" w:rsidRPr="00BD113C">
        <w:rPr>
          <w:rFonts w:cs="Calibri"/>
          <w:b/>
          <w:bCs/>
          <w:color w:val="000000"/>
        </w:rPr>
        <w:t>Entire agreement</w:t>
      </w:r>
    </w:p>
    <w:p w14:paraId="36B6EF9D"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23133AC5" w14:textId="77777777" w:rsidR="00173C69" w:rsidRPr="00BD113C" w:rsidRDefault="00173C69" w:rsidP="00BD113C">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(a)</w:t>
      </w:r>
      <w:r w:rsidRPr="00BD113C">
        <w:rPr>
          <w:rFonts w:cs="Calibri"/>
          <w:color w:val="000000"/>
        </w:rPr>
        <w:t>  </w:t>
      </w:r>
      <w:r w:rsidR="00BD113C" w:rsidRPr="00BD113C">
        <w:rPr>
          <w:rFonts w:cs="Calibri"/>
          <w:color w:val="000000"/>
        </w:rPr>
        <w:tab/>
      </w:r>
      <w:r w:rsidRPr="00BD113C">
        <w:rPr>
          <w:rFonts w:cs="Calibri"/>
          <w:color w:val="000000"/>
        </w:rPr>
        <w:t xml:space="preserve">This agreement constitutes the entire agreement between the parties and supersedes and extinguishes all previous agreements, promises, assurances, warranties, </w:t>
      </w:r>
      <w:proofErr w:type="gramStart"/>
      <w:r w:rsidRPr="00BD113C">
        <w:rPr>
          <w:rFonts w:cs="Calibri"/>
          <w:color w:val="000000"/>
        </w:rPr>
        <w:t>representations</w:t>
      </w:r>
      <w:proofErr w:type="gramEnd"/>
      <w:r w:rsidRPr="00BD113C">
        <w:rPr>
          <w:rFonts w:cs="Calibri"/>
          <w:color w:val="000000"/>
        </w:rPr>
        <w:t xml:space="preserve"> and understandings between them, whether written or oral, relating to its subject matter.</w:t>
      </w:r>
    </w:p>
    <w:p w14:paraId="42A2B5B1" w14:textId="104CCB70" w:rsidR="00173C69" w:rsidRPr="00BD113C" w:rsidRDefault="00173C69" w:rsidP="00590285">
      <w:pPr>
        <w:widowControl w:val="0"/>
        <w:autoSpaceDE w:val="0"/>
        <w:autoSpaceDN w:val="0"/>
        <w:adjustRightInd w:val="0"/>
        <w:spacing w:after="0" w:line="240" w:lineRule="auto"/>
        <w:ind w:left="1440" w:hanging="720"/>
        <w:jc w:val="both"/>
        <w:rPr>
          <w:rFonts w:cs="Calibri"/>
          <w:color w:val="000000"/>
        </w:rPr>
      </w:pPr>
      <w:r w:rsidRPr="00BD113C">
        <w:rPr>
          <w:rFonts w:cs="Calibri"/>
          <w:b/>
          <w:bCs/>
          <w:color w:val="000000"/>
        </w:rPr>
        <w:t>(b)</w:t>
      </w:r>
      <w:r w:rsidRPr="00BD113C">
        <w:rPr>
          <w:rFonts w:cs="Calibri"/>
          <w:color w:val="000000"/>
        </w:rPr>
        <w:t>  </w:t>
      </w:r>
      <w:r w:rsidR="00BD113C" w:rsidRPr="00BD113C">
        <w:rPr>
          <w:rFonts w:cs="Calibri"/>
          <w:color w:val="000000"/>
        </w:rPr>
        <w:tab/>
      </w:r>
      <w:r w:rsidRPr="00BD113C">
        <w:rPr>
          <w:rFonts w:cs="Calibri"/>
          <w:color w:val="000000"/>
        </w:rPr>
        <w:t xml:space="preserve">Each party agrees that it shall have no remedies in respect of any statement, representation, </w:t>
      </w:r>
      <w:proofErr w:type="gramStart"/>
      <w:r w:rsidRPr="00BD113C">
        <w:rPr>
          <w:rFonts w:cs="Calibri"/>
          <w:color w:val="000000"/>
        </w:rPr>
        <w:t>assurance</w:t>
      </w:r>
      <w:proofErr w:type="gramEnd"/>
      <w:r w:rsidRPr="00BD113C">
        <w:rPr>
          <w:rFonts w:cs="Calibri"/>
          <w:color w:val="000000"/>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772111A0"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61B10733" w14:textId="4B8D46D6" w:rsidR="00173C69" w:rsidRPr="00BD113C" w:rsidRDefault="00277B2E" w:rsidP="00672DBE">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t>9</w:t>
      </w:r>
      <w:r w:rsidR="00173C69" w:rsidRPr="00BD113C">
        <w:rPr>
          <w:rFonts w:cs="Calibri"/>
          <w:b/>
          <w:bCs/>
          <w:color w:val="000000"/>
        </w:rPr>
        <w:t>.</w:t>
      </w:r>
      <w:r w:rsidR="00590285">
        <w:rPr>
          <w:rFonts w:cs="Calibri"/>
          <w:b/>
          <w:bCs/>
          <w:color w:val="000000"/>
        </w:rPr>
        <w:t>3</w:t>
      </w:r>
      <w:r w:rsidR="00173C69" w:rsidRPr="00BD113C">
        <w:rPr>
          <w:rFonts w:cs="Calibri"/>
          <w:color w:val="000000"/>
        </w:rPr>
        <w:t>  </w:t>
      </w:r>
      <w:r w:rsidR="00672DBE">
        <w:rPr>
          <w:rFonts w:cs="Calibri"/>
          <w:color w:val="000000"/>
        </w:rPr>
        <w:tab/>
      </w:r>
      <w:proofErr w:type="gramEnd"/>
      <w:r w:rsidR="00173C69" w:rsidRPr="00BD113C">
        <w:rPr>
          <w:rFonts w:cs="Calibri"/>
          <w:b/>
          <w:bCs/>
          <w:color w:val="000000"/>
        </w:rPr>
        <w:t>Waiver.</w:t>
      </w:r>
      <w:r w:rsidR="00173C69" w:rsidRPr="00BD113C">
        <w:rPr>
          <w:rFonts w:cs="Calibri"/>
          <w:color w:val="000000"/>
        </w:rP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F6E1D98"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E7249E8" w14:textId="01013780" w:rsidR="00173C69" w:rsidRPr="00BD113C" w:rsidRDefault="00277B2E" w:rsidP="00672DBE">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t>9</w:t>
      </w:r>
      <w:r w:rsidR="00173C69" w:rsidRPr="00BD113C">
        <w:rPr>
          <w:rFonts w:cs="Calibri"/>
          <w:b/>
          <w:bCs/>
          <w:color w:val="000000"/>
        </w:rPr>
        <w:t>.</w:t>
      </w:r>
      <w:r w:rsidR="00590285">
        <w:rPr>
          <w:rFonts w:cs="Calibri"/>
          <w:b/>
          <w:bCs/>
          <w:color w:val="000000"/>
        </w:rPr>
        <w:t>4</w:t>
      </w:r>
      <w:r w:rsidR="00173C69" w:rsidRPr="00BD113C">
        <w:rPr>
          <w:rFonts w:cs="Calibri"/>
          <w:color w:val="000000"/>
        </w:rPr>
        <w:t>  </w:t>
      </w:r>
      <w:r w:rsidR="00672DBE">
        <w:rPr>
          <w:rFonts w:cs="Calibri"/>
          <w:color w:val="000000"/>
        </w:rPr>
        <w:tab/>
      </w:r>
      <w:proofErr w:type="gramEnd"/>
      <w:r w:rsidR="00173C69" w:rsidRPr="00BD113C">
        <w:rPr>
          <w:rFonts w:cs="Calibri"/>
          <w:b/>
          <w:bCs/>
          <w:color w:val="000000"/>
        </w:rPr>
        <w:t>Severance.</w:t>
      </w:r>
      <w:r w:rsidR="00173C69" w:rsidRPr="00BD113C">
        <w:rPr>
          <w:rFonts w:cs="Calibri"/>
          <w:color w:val="000000"/>
        </w:rPr>
        <w:t xml:space="preserve"> If any provision or part-provision of this agreement is or becomes invalid, </w:t>
      </w:r>
      <w:proofErr w:type="gramStart"/>
      <w:r w:rsidR="00173C69" w:rsidRPr="00BD113C">
        <w:rPr>
          <w:rFonts w:cs="Calibri"/>
          <w:color w:val="000000"/>
        </w:rPr>
        <w:t>illegal</w:t>
      </w:r>
      <w:proofErr w:type="gramEnd"/>
      <w:r w:rsidR="00173C69" w:rsidRPr="00BD113C">
        <w:rPr>
          <w:rFonts w:cs="Calibri"/>
          <w:color w:val="00000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189FC29"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459B712F" w14:textId="67CAEADD" w:rsidR="00173C69" w:rsidRPr="00672DBE" w:rsidRDefault="00277B2E" w:rsidP="00672DBE">
      <w:pPr>
        <w:widowControl w:val="0"/>
        <w:autoSpaceDE w:val="0"/>
        <w:autoSpaceDN w:val="0"/>
        <w:adjustRightInd w:val="0"/>
        <w:spacing w:after="0" w:line="240" w:lineRule="auto"/>
        <w:ind w:left="720" w:hanging="720"/>
        <w:jc w:val="both"/>
        <w:rPr>
          <w:rFonts w:cs="Calibri"/>
          <w:b/>
          <w:bCs/>
          <w:color w:val="000000"/>
        </w:rPr>
      </w:pPr>
      <w:r>
        <w:rPr>
          <w:rFonts w:cs="Calibri"/>
          <w:b/>
          <w:bCs/>
          <w:color w:val="000000"/>
        </w:rPr>
        <w:t>9</w:t>
      </w:r>
      <w:r w:rsidR="00173C69" w:rsidRPr="00BD113C">
        <w:rPr>
          <w:rFonts w:cs="Calibri"/>
          <w:b/>
          <w:bCs/>
          <w:color w:val="000000"/>
        </w:rPr>
        <w:t>.</w:t>
      </w:r>
      <w:r w:rsidR="00590285">
        <w:rPr>
          <w:rFonts w:cs="Calibri"/>
          <w:b/>
          <w:bCs/>
          <w:color w:val="000000"/>
        </w:rPr>
        <w:t>5</w:t>
      </w:r>
      <w:r w:rsidR="00173C69" w:rsidRPr="00BD113C">
        <w:rPr>
          <w:rFonts w:cs="Calibri"/>
          <w:color w:val="000000"/>
        </w:rPr>
        <w:t> </w:t>
      </w:r>
      <w:r w:rsidR="00672DBE">
        <w:rPr>
          <w:rFonts w:cs="Calibri"/>
          <w:color w:val="000000"/>
        </w:rPr>
        <w:tab/>
      </w:r>
      <w:r w:rsidR="00173C69" w:rsidRPr="00BD113C">
        <w:rPr>
          <w:rFonts w:cs="Calibri"/>
          <w:b/>
          <w:bCs/>
          <w:color w:val="000000"/>
        </w:rPr>
        <w:t>Third party rights</w:t>
      </w:r>
      <w:r w:rsidR="00672DBE">
        <w:rPr>
          <w:rFonts w:cs="Calibri"/>
          <w:b/>
          <w:bCs/>
          <w:color w:val="000000"/>
        </w:rPr>
        <w:t xml:space="preserve">. </w:t>
      </w:r>
      <w:r w:rsidR="00173C69" w:rsidRPr="00BD113C">
        <w:rPr>
          <w:rFonts w:cs="Calibri"/>
          <w:color w:val="000000"/>
        </w:rPr>
        <w:t>Unless it expressly states otherwise, this agreement does not give rise to any rights under the Contracts (Rights of Third Parties) Act 1999 to enforce any term of this agreement.</w:t>
      </w:r>
    </w:p>
    <w:p w14:paraId="7751EC11" w14:textId="77777777" w:rsidR="00173C69" w:rsidRPr="00BD113C" w:rsidRDefault="00173C69" w:rsidP="00672DBE">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1CDA39C5" w14:textId="35ABE584" w:rsidR="00173C69" w:rsidRPr="00BD113C" w:rsidRDefault="00277B2E" w:rsidP="00672DBE">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t>9</w:t>
      </w:r>
      <w:r w:rsidR="00173C69" w:rsidRPr="00BD113C">
        <w:rPr>
          <w:rFonts w:cs="Calibri"/>
          <w:b/>
          <w:bCs/>
          <w:color w:val="000000"/>
        </w:rPr>
        <w:t>.</w:t>
      </w:r>
      <w:r w:rsidR="00590285">
        <w:rPr>
          <w:rFonts w:cs="Calibri"/>
          <w:b/>
          <w:bCs/>
          <w:color w:val="000000"/>
        </w:rPr>
        <w:t>6</w:t>
      </w:r>
      <w:r w:rsidR="00173C69" w:rsidRPr="00BD113C">
        <w:rPr>
          <w:rFonts w:cs="Calibri"/>
          <w:color w:val="000000"/>
        </w:rPr>
        <w:t>  </w:t>
      </w:r>
      <w:r w:rsidR="00672DBE">
        <w:rPr>
          <w:rFonts w:cs="Calibri"/>
          <w:color w:val="000000"/>
        </w:rPr>
        <w:tab/>
      </w:r>
      <w:proofErr w:type="gramEnd"/>
      <w:r w:rsidR="00173C69" w:rsidRPr="00BD113C">
        <w:rPr>
          <w:rFonts w:cs="Calibri"/>
          <w:b/>
          <w:bCs/>
          <w:color w:val="000000"/>
        </w:rPr>
        <w:t>Governing law.</w:t>
      </w:r>
      <w:r w:rsidR="00173C69" w:rsidRPr="00BD113C">
        <w:rPr>
          <w:rFonts w:cs="Calibri"/>
          <w:color w:val="000000"/>
        </w:rPr>
        <w:t xml:space="preserve"> This agreement and any dispute or claim (including non-contractual disputes or claims) arising out of or in connection with it or its subject matter or formation shall be governed by and construed in accordance with the law of England and Wales.</w:t>
      </w:r>
    </w:p>
    <w:p w14:paraId="7AE6FC20" w14:textId="77777777" w:rsidR="00173C69" w:rsidRPr="00BD113C" w:rsidRDefault="00173C69" w:rsidP="006D70C9">
      <w:pPr>
        <w:widowControl w:val="0"/>
        <w:autoSpaceDE w:val="0"/>
        <w:autoSpaceDN w:val="0"/>
        <w:adjustRightInd w:val="0"/>
        <w:spacing w:after="0" w:line="240" w:lineRule="auto"/>
        <w:jc w:val="both"/>
        <w:rPr>
          <w:rFonts w:cs="Calibri"/>
          <w:color w:val="000000"/>
        </w:rPr>
      </w:pPr>
      <w:r w:rsidRPr="00BD113C">
        <w:rPr>
          <w:rFonts w:cs="Calibri"/>
          <w:color w:val="000000"/>
        </w:rPr>
        <w:t> </w:t>
      </w:r>
    </w:p>
    <w:p w14:paraId="0A63555C" w14:textId="34978B8F" w:rsidR="00173C69" w:rsidRPr="00BD113C" w:rsidRDefault="00277B2E" w:rsidP="00672DBE">
      <w:pPr>
        <w:widowControl w:val="0"/>
        <w:autoSpaceDE w:val="0"/>
        <w:autoSpaceDN w:val="0"/>
        <w:adjustRightInd w:val="0"/>
        <w:spacing w:after="0" w:line="240" w:lineRule="auto"/>
        <w:ind w:left="720" w:hanging="720"/>
        <w:jc w:val="both"/>
        <w:rPr>
          <w:rFonts w:cs="Calibri"/>
          <w:color w:val="000000"/>
        </w:rPr>
      </w:pPr>
      <w:proofErr w:type="gramStart"/>
      <w:r>
        <w:rPr>
          <w:rFonts w:cs="Calibri"/>
          <w:b/>
          <w:bCs/>
          <w:color w:val="000000"/>
        </w:rPr>
        <w:t>9</w:t>
      </w:r>
      <w:r w:rsidR="00173C69" w:rsidRPr="00BD113C">
        <w:rPr>
          <w:rFonts w:cs="Calibri"/>
          <w:b/>
          <w:bCs/>
          <w:color w:val="000000"/>
        </w:rPr>
        <w:t>.</w:t>
      </w:r>
      <w:r w:rsidR="00590285">
        <w:rPr>
          <w:rFonts w:cs="Calibri"/>
          <w:b/>
          <w:bCs/>
          <w:color w:val="000000"/>
        </w:rPr>
        <w:t>7</w:t>
      </w:r>
      <w:r w:rsidR="00173C69" w:rsidRPr="00BD113C">
        <w:rPr>
          <w:rFonts w:cs="Calibri"/>
          <w:color w:val="000000"/>
        </w:rPr>
        <w:t>  </w:t>
      </w:r>
      <w:r w:rsidR="00672DBE">
        <w:rPr>
          <w:rFonts w:cs="Calibri"/>
          <w:color w:val="000000"/>
        </w:rPr>
        <w:tab/>
      </w:r>
      <w:proofErr w:type="gramEnd"/>
      <w:r w:rsidR="00173C69" w:rsidRPr="00BD113C">
        <w:rPr>
          <w:rFonts w:cs="Calibri"/>
          <w:b/>
          <w:bCs/>
          <w:color w:val="000000"/>
        </w:rPr>
        <w:t>Jurisdiction.</w:t>
      </w:r>
      <w:r w:rsidR="00173C69" w:rsidRPr="00BD113C">
        <w:rPr>
          <w:rFonts w:cs="Calibri"/>
          <w:color w:val="000000"/>
        </w:rPr>
        <w:t xml:space="preserve">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6A2E0FD4" w14:textId="77777777" w:rsidR="00672DBE" w:rsidRDefault="00672DBE" w:rsidP="006D70C9">
      <w:pPr>
        <w:widowControl w:val="0"/>
        <w:autoSpaceDE w:val="0"/>
        <w:autoSpaceDN w:val="0"/>
        <w:adjustRightInd w:val="0"/>
        <w:spacing w:after="0" w:line="240" w:lineRule="auto"/>
        <w:jc w:val="both"/>
        <w:rPr>
          <w:rFonts w:cs="Calibri"/>
          <w:color w:val="000000"/>
        </w:rPr>
      </w:pPr>
    </w:p>
    <w:p w14:paraId="4040F28A" w14:textId="77777777" w:rsidR="00663344" w:rsidRDefault="00663344" w:rsidP="006D70C9">
      <w:pPr>
        <w:widowControl w:val="0"/>
        <w:autoSpaceDE w:val="0"/>
        <w:autoSpaceDN w:val="0"/>
        <w:adjustRightInd w:val="0"/>
        <w:spacing w:after="0" w:line="240" w:lineRule="auto"/>
        <w:jc w:val="both"/>
        <w:rPr>
          <w:rFonts w:cs="Calibri"/>
          <w:color w:val="000000"/>
        </w:rPr>
      </w:pPr>
    </w:p>
    <w:tbl>
      <w:tblPr>
        <w:tblW w:w="10080" w:type="dxa"/>
        <w:tblInd w:w="30" w:type="dxa"/>
        <w:tblLayout w:type="fixed"/>
        <w:tblCellMar>
          <w:left w:w="0" w:type="dxa"/>
          <w:right w:w="0" w:type="dxa"/>
        </w:tblCellMar>
        <w:tblLook w:val="0000" w:firstRow="0" w:lastRow="0" w:firstColumn="0" w:lastColumn="0" w:noHBand="0" w:noVBand="0"/>
      </w:tblPr>
      <w:tblGrid>
        <w:gridCol w:w="3360"/>
        <w:gridCol w:w="3360"/>
        <w:gridCol w:w="3360"/>
      </w:tblGrid>
      <w:tr w:rsidR="00173C69" w:rsidRPr="00BD113C" w14:paraId="75C20B07" w14:textId="77777777" w:rsidTr="00672DBE">
        <w:tc>
          <w:tcPr>
            <w:tcW w:w="3360" w:type="dxa"/>
            <w:tcBorders>
              <w:top w:val="nil"/>
              <w:left w:val="nil"/>
              <w:bottom w:val="nil"/>
              <w:right w:val="nil"/>
            </w:tcBorders>
            <w:tcMar>
              <w:left w:w="30" w:type="dxa"/>
              <w:right w:w="30" w:type="dxa"/>
            </w:tcMar>
          </w:tcPr>
          <w:p w14:paraId="04222C02" w14:textId="38898DDF" w:rsidR="00173C69" w:rsidRPr="00BD113C" w:rsidRDefault="00173C69" w:rsidP="006D70C9">
            <w:pPr>
              <w:widowControl w:val="0"/>
              <w:autoSpaceDE w:val="0"/>
              <w:autoSpaceDN w:val="0"/>
              <w:adjustRightInd w:val="0"/>
              <w:spacing w:after="0" w:line="240" w:lineRule="auto"/>
              <w:ind w:left="30" w:right="30"/>
              <w:rPr>
                <w:rFonts w:cs="Calibri"/>
                <w:color w:val="000000"/>
              </w:rPr>
            </w:pPr>
            <w:r w:rsidRPr="00BD113C">
              <w:rPr>
                <w:rFonts w:cs="Calibri"/>
                <w:color w:val="000000"/>
              </w:rPr>
              <w:t xml:space="preserve">Signed by </w:t>
            </w:r>
            <w:r w:rsidR="00672DBE">
              <w:rPr>
                <w:rFonts w:cs="Calibri"/>
                <w:color w:val="000000"/>
              </w:rPr>
              <w:t xml:space="preserve">                       </w:t>
            </w:r>
            <w:r w:rsidRPr="00BD113C">
              <w:rPr>
                <w:rFonts w:cs="Calibri"/>
                <w:color w:val="000000"/>
              </w:rPr>
              <w:t xml:space="preserve"> for and on behalf of </w:t>
            </w:r>
            <w:r w:rsidR="00E65B4C">
              <w:rPr>
                <w:rFonts w:cs="Calibri"/>
                <w:b/>
                <w:bCs/>
                <w:color w:val="000000"/>
              </w:rPr>
              <w:t>BROOKFIELD AVIATION FINANCE</w:t>
            </w:r>
            <w:r w:rsidR="00672DBE" w:rsidRPr="00672DBE">
              <w:rPr>
                <w:rFonts w:cs="Calibri"/>
                <w:b/>
              </w:rPr>
              <w:t xml:space="preserve"> LIMITED</w:t>
            </w:r>
          </w:p>
          <w:p w14:paraId="2DFF0319" w14:textId="77777777" w:rsidR="00173C69" w:rsidRPr="00BD113C" w:rsidRDefault="00173C69" w:rsidP="006D70C9">
            <w:pPr>
              <w:widowControl w:val="0"/>
              <w:autoSpaceDE w:val="0"/>
              <w:autoSpaceDN w:val="0"/>
              <w:adjustRightInd w:val="0"/>
              <w:spacing w:after="0" w:line="240" w:lineRule="auto"/>
              <w:ind w:left="30" w:right="30"/>
              <w:rPr>
                <w:rFonts w:cs="Calibri"/>
                <w:color w:val="000000"/>
              </w:rPr>
            </w:pPr>
          </w:p>
        </w:tc>
        <w:tc>
          <w:tcPr>
            <w:tcW w:w="3360" w:type="dxa"/>
            <w:tcBorders>
              <w:top w:val="nil"/>
              <w:left w:val="nil"/>
              <w:bottom w:val="nil"/>
              <w:right w:val="nil"/>
            </w:tcBorders>
            <w:tcMar>
              <w:left w:w="30" w:type="dxa"/>
              <w:right w:w="30" w:type="dxa"/>
            </w:tcMar>
          </w:tcPr>
          <w:p w14:paraId="2B269CAB" w14:textId="77777777" w:rsidR="00173C69" w:rsidRPr="00BD113C" w:rsidRDefault="00173C69" w:rsidP="006D70C9">
            <w:pPr>
              <w:widowControl w:val="0"/>
              <w:autoSpaceDE w:val="0"/>
              <w:autoSpaceDN w:val="0"/>
              <w:adjustRightInd w:val="0"/>
              <w:spacing w:after="0" w:line="240" w:lineRule="auto"/>
              <w:ind w:left="30" w:right="30"/>
              <w:rPr>
                <w:rFonts w:cs="Calibri"/>
                <w:color w:val="000000"/>
              </w:rPr>
            </w:pPr>
            <w:r w:rsidRPr="00BD113C">
              <w:rPr>
                <w:rFonts w:cs="Calibri"/>
                <w:color w:val="000000"/>
              </w:rPr>
              <w:t> </w:t>
            </w:r>
          </w:p>
          <w:p w14:paraId="035503A6" w14:textId="77777777" w:rsidR="00173C69" w:rsidRPr="00BD113C" w:rsidRDefault="00173C69" w:rsidP="006D70C9">
            <w:pPr>
              <w:widowControl w:val="0"/>
              <w:autoSpaceDE w:val="0"/>
              <w:autoSpaceDN w:val="0"/>
              <w:adjustRightInd w:val="0"/>
              <w:spacing w:after="0" w:line="240" w:lineRule="auto"/>
              <w:ind w:left="30" w:right="30"/>
              <w:rPr>
                <w:rFonts w:cs="Calibri"/>
                <w:color w:val="000000"/>
              </w:rPr>
            </w:pPr>
          </w:p>
        </w:tc>
        <w:tc>
          <w:tcPr>
            <w:tcW w:w="3360" w:type="dxa"/>
            <w:tcBorders>
              <w:top w:val="nil"/>
              <w:left w:val="nil"/>
              <w:bottom w:val="nil"/>
              <w:right w:val="nil"/>
            </w:tcBorders>
            <w:tcMar>
              <w:left w:w="30" w:type="dxa"/>
              <w:right w:w="30" w:type="dxa"/>
            </w:tcMar>
          </w:tcPr>
          <w:p w14:paraId="6F799B45" w14:textId="77777777" w:rsidR="00672DBE" w:rsidRDefault="00672DBE" w:rsidP="006D70C9">
            <w:pPr>
              <w:widowControl w:val="0"/>
              <w:autoSpaceDE w:val="0"/>
              <w:autoSpaceDN w:val="0"/>
              <w:adjustRightInd w:val="0"/>
              <w:spacing w:after="0" w:line="240" w:lineRule="auto"/>
              <w:ind w:left="30" w:right="30"/>
              <w:rPr>
                <w:rFonts w:cs="Calibri"/>
                <w:color w:val="000000"/>
              </w:rPr>
            </w:pPr>
          </w:p>
          <w:p w14:paraId="2746871A" w14:textId="77777777" w:rsidR="00173C69" w:rsidRPr="00BD113C" w:rsidRDefault="00173C69" w:rsidP="006D70C9">
            <w:pPr>
              <w:widowControl w:val="0"/>
              <w:autoSpaceDE w:val="0"/>
              <w:autoSpaceDN w:val="0"/>
              <w:adjustRightInd w:val="0"/>
              <w:spacing w:after="0" w:line="240" w:lineRule="auto"/>
              <w:ind w:left="30" w:right="30"/>
              <w:rPr>
                <w:rFonts w:cs="Calibri"/>
                <w:color w:val="000000"/>
              </w:rPr>
            </w:pPr>
            <w:r w:rsidRPr="00BD113C">
              <w:rPr>
                <w:rFonts w:cs="Calibri"/>
                <w:color w:val="000000"/>
              </w:rPr>
              <w:t>....................</w:t>
            </w:r>
          </w:p>
          <w:p w14:paraId="57B9C38A" w14:textId="77777777" w:rsidR="00173C69" w:rsidRPr="00BD113C" w:rsidRDefault="00173C69" w:rsidP="006D70C9">
            <w:pPr>
              <w:widowControl w:val="0"/>
              <w:autoSpaceDE w:val="0"/>
              <w:autoSpaceDN w:val="0"/>
              <w:adjustRightInd w:val="0"/>
              <w:spacing w:after="0" w:line="240" w:lineRule="auto"/>
              <w:ind w:left="30" w:right="30"/>
              <w:rPr>
                <w:rFonts w:cs="Calibri"/>
                <w:color w:val="000000"/>
              </w:rPr>
            </w:pPr>
            <w:r w:rsidRPr="00BD113C">
              <w:rPr>
                <w:rFonts w:cs="Calibri"/>
                <w:color w:val="000000"/>
              </w:rPr>
              <w:t>Director</w:t>
            </w:r>
          </w:p>
          <w:p w14:paraId="0C8F6FD6" w14:textId="77777777" w:rsidR="00173C69" w:rsidRPr="00BD113C" w:rsidRDefault="00173C69" w:rsidP="006D70C9">
            <w:pPr>
              <w:widowControl w:val="0"/>
              <w:autoSpaceDE w:val="0"/>
              <w:autoSpaceDN w:val="0"/>
              <w:adjustRightInd w:val="0"/>
              <w:spacing w:after="0" w:line="240" w:lineRule="auto"/>
              <w:ind w:left="30" w:right="30"/>
              <w:rPr>
                <w:rFonts w:cs="Calibri"/>
                <w:color w:val="000000"/>
              </w:rPr>
            </w:pPr>
          </w:p>
        </w:tc>
      </w:tr>
      <w:tr w:rsidR="00672DBE" w:rsidRPr="00BD113C" w14:paraId="187CB416" w14:textId="77777777" w:rsidTr="00672DBE">
        <w:tc>
          <w:tcPr>
            <w:tcW w:w="3360" w:type="dxa"/>
            <w:tcBorders>
              <w:top w:val="nil"/>
              <w:left w:val="nil"/>
              <w:bottom w:val="nil"/>
              <w:right w:val="nil"/>
            </w:tcBorders>
            <w:tcMar>
              <w:left w:w="30" w:type="dxa"/>
              <w:right w:w="30" w:type="dxa"/>
            </w:tcMar>
          </w:tcPr>
          <w:p w14:paraId="302E04C7" w14:textId="00457EFC" w:rsidR="00672DBE" w:rsidRPr="00BD113C" w:rsidRDefault="00672DBE" w:rsidP="00672DBE">
            <w:pPr>
              <w:widowControl w:val="0"/>
              <w:autoSpaceDE w:val="0"/>
              <w:autoSpaceDN w:val="0"/>
              <w:adjustRightInd w:val="0"/>
              <w:spacing w:after="0" w:line="240" w:lineRule="auto"/>
              <w:ind w:left="30" w:right="30"/>
              <w:rPr>
                <w:rFonts w:cs="Calibri"/>
                <w:color w:val="000000"/>
              </w:rPr>
            </w:pPr>
            <w:r w:rsidRPr="00BD113C">
              <w:rPr>
                <w:rFonts w:cs="Calibri"/>
                <w:color w:val="000000"/>
              </w:rPr>
              <w:t xml:space="preserve">Signed by </w:t>
            </w:r>
            <w:r>
              <w:rPr>
                <w:rFonts w:cs="Calibri"/>
                <w:color w:val="000000"/>
              </w:rPr>
              <w:t xml:space="preserve">                       </w:t>
            </w:r>
            <w:r w:rsidRPr="00BD113C">
              <w:rPr>
                <w:rFonts w:cs="Calibri"/>
                <w:color w:val="000000"/>
              </w:rPr>
              <w:t xml:space="preserve"> for and on behalf of </w:t>
            </w:r>
            <w:r w:rsidR="00E65B4C">
              <w:rPr>
                <w:rFonts w:cs="Calibri"/>
                <w:color w:val="000000"/>
              </w:rPr>
              <w:t>[</w:t>
            </w:r>
            <w:r w:rsidR="00E65B4C" w:rsidRPr="00E65B4C">
              <w:rPr>
                <w:rFonts w:cs="Calibri"/>
                <w:b/>
                <w:bCs/>
                <w:color w:val="000000"/>
                <w:highlight w:val="yellow"/>
              </w:rPr>
              <w:t>CLIENT NAME</w:t>
            </w:r>
            <w:r w:rsidR="00E65B4C">
              <w:rPr>
                <w:rFonts w:cs="Calibri"/>
                <w:color w:val="000000"/>
              </w:rPr>
              <w:t>]</w:t>
            </w:r>
          </w:p>
          <w:p w14:paraId="707A1C3C" w14:textId="77777777" w:rsidR="00672DBE" w:rsidRPr="00BD113C" w:rsidRDefault="00672DBE" w:rsidP="00672DBE">
            <w:pPr>
              <w:widowControl w:val="0"/>
              <w:autoSpaceDE w:val="0"/>
              <w:autoSpaceDN w:val="0"/>
              <w:adjustRightInd w:val="0"/>
              <w:spacing w:after="0" w:line="240" w:lineRule="auto"/>
              <w:ind w:left="30" w:right="30"/>
              <w:rPr>
                <w:rFonts w:cs="Calibri"/>
                <w:color w:val="000000"/>
              </w:rPr>
            </w:pPr>
          </w:p>
        </w:tc>
        <w:tc>
          <w:tcPr>
            <w:tcW w:w="3360" w:type="dxa"/>
            <w:tcBorders>
              <w:top w:val="nil"/>
              <w:left w:val="nil"/>
              <w:bottom w:val="nil"/>
              <w:right w:val="nil"/>
            </w:tcBorders>
            <w:tcMar>
              <w:left w:w="30" w:type="dxa"/>
              <w:right w:w="30" w:type="dxa"/>
            </w:tcMar>
          </w:tcPr>
          <w:p w14:paraId="179A10C0" w14:textId="77777777" w:rsidR="00672DBE" w:rsidRPr="00BD113C" w:rsidRDefault="00672DBE" w:rsidP="00672DBE">
            <w:pPr>
              <w:widowControl w:val="0"/>
              <w:autoSpaceDE w:val="0"/>
              <w:autoSpaceDN w:val="0"/>
              <w:adjustRightInd w:val="0"/>
              <w:spacing w:after="0" w:line="240" w:lineRule="auto"/>
              <w:ind w:left="30" w:right="30"/>
              <w:rPr>
                <w:rFonts w:cs="Calibri"/>
                <w:color w:val="000000"/>
              </w:rPr>
            </w:pPr>
            <w:r w:rsidRPr="00BD113C">
              <w:rPr>
                <w:rFonts w:cs="Calibri"/>
                <w:color w:val="000000"/>
              </w:rPr>
              <w:t> </w:t>
            </w:r>
          </w:p>
          <w:p w14:paraId="0C815F68" w14:textId="77777777" w:rsidR="00672DBE" w:rsidRPr="00BD113C" w:rsidRDefault="00672DBE" w:rsidP="00672DBE">
            <w:pPr>
              <w:widowControl w:val="0"/>
              <w:autoSpaceDE w:val="0"/>
              <w:autoSpaceDN w:val="0"/>
              <w:adjustRightInd w:val="0"/>
              <w:spacing w:after="0" w:line="240" w:lineRule="auto"/>
              <w:ind w:left="30" w:right="30"/>
              <w:rPr>
                <w:rFonts w:cs="Calibri"/>
                <w:color w:val="000000"/>
              </w:rPr>
            </w:pPr>
          </w:p>
        </w:tc>
        <w:tc>
          <w:tcPr>
            <w:tcW w:w="3360" w:type="dxa"/>
            <w:tcBorders>
              <w:top w:val="nil"/>
              <w:left w:val="nil"/>
              <w:bottom w:val="nil"/>
              <w:right w:val="nil"/>
            </w:tcBorders>
            <w:tcMar>
              <w:left w:w="30" w:type="dxa"/>
              <w:right w:w="30" w:type="dxa"/>
            </w:tcMar>
          </w:tcPr>
          <w:p w14:paraId="5A35E176" w14:textId="77777777" w:rsidR="00672DBE" w:rsidRDefault="00672DBE" w:rsidP="00672DBE">
            <w:pPr>
              <w:widowControl w:val="0"/>
              <w:autoSpaceDE w:val="0"/>
              <w:autoSpaceDN w:val="0"/>
              <w:adjustRightInd w:val="0"/>
              <w:spacing w:after="0" w:line="240" w:lineRule="auto"/>
              <w:ind w:left="30" w:right="30"/>
              <w:rPr>
                <w:rFonts w:cs="Calibri"/>
                <w:color w:val="000000"/>
              </w:rPr>
            </w:pPr>
          </w:p>
          <w:p w14:paraId="60174D0C" w14:textId="77777777" w:rsidR="00672DBE" w:rsidRPr="00BD113C" w:rsidRDefault="00672DBE" w:rsidP="00672DBE">
            <w:pPr>
              <w:widowControl w:val="0"/>
              <w:autoSpaceDE w:val="0"/>
              <w:autoSpaceDN w:val="0"/>
              <w:adjustRightInd w:val="0"/>
              <w:spacing w:after="0" w:line="240" w:lineRule="auto"/>
              <w:ind w:left="30" w:right="30"/>
              <w:rPr>
                <w:rFonts w:cs="Calibri"/>
                <w:color w:val="000000"/>
              </w:rPr>
            </w:pPr>
            <w:r w:rsidRPr="00BD113C">
              <w:rPr>
                <w:rFonts w:cs="Calibri"/>
                <w:color w:val="000000"/>
              </w:rPr>
              <w:t>....................</w:t>
            </w:r>
          </w:p>
          <w:p w14:paraId="38907246" w14:textId="05A3AAD1" w:rsidR="00672DBE" w:rsidRPr="00BD113C" w:rsidRDefault="00672DBE" w:rsidP="00590285">
            <w:pPr>
              <w:widowControl w:val="0"/>
              <w:autoSpaceDE w:val="0"/>
              <w:autoSpaceDN w:val="0"/>
              <w:adjustRightInd w:val="0"/>
              <w:spacing w:after="0" w:line="240" w:lineRule="auto"/>
              <w:ind w:left="30" w:right="30"/>
              <w:rPr>
                <w:rFonts w:cs="Calibri"/>
                <w:color w:val="000000"/>
              </w:rPr>
            </w:pPr>
            <w:r w:rsidRPr="00BD113C">
              <w:rPr>
                <w:rFonts w:cs="Calibri"/>
                <w:color w:val="000000"/>
              </w:rPr>
              <w:t>Director</w:t>
            </w:r>
          </w:p>
        </w:tc>
      </w:tr>
    </w:tbl>
    <w:p w14:paraId="2CB74A47" w14:textId="77777777" w:rsidR="00173C69" w:rsidRPr="00BD113C" w:rsidRDefault="00173C69" w:rsidP="006D70C9">
      <w:pPr>
        <w:widowControl w:val="0"/>
        <w:autoSpaceDE w:val="0"/>
        <w:autoSpaceDN w:val="0"/>
        <w:adjustRightInd w:val="0"/>
        <w:spacing w:after="0" w:line="240" w:lineRule="auto"/>
        <w:rPr>
          <w:rFonts w:cs="Calibri"/>
        </w:rPr>
      </w:pPr>
      <w:bookmarkStart w:id="21" w:name="kh_relatedContentOffset_1"/>
      <w:bookmarkEnd w:id="21"/>
    </w:p>
    <w:sectPr w:rsidR="00173C69" w:rsidRPr="00BD113C">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2C7D7" w14:textId="77777777" w:rsidR="00B7469C" w:rsidRDefault="00B7469C">
      <w:pPr>
        <w:spacing w:after="0" w:line="240" w:lineRule="auto"/>
      </w:pPr>
      <w:r>
        <w:separator/>
      </w:r>
    </w:p>
  </w:endnote>
  <w:endnote w:type="continuationSeparator" w:id="0">
    <w:p w14:paraId="50985D43" w14:textId="77777777" w:rsidR="00B7469C" w:rsidRDefault="00B7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6774" w14:textId="77777777" w:rsidR="00BD113C" w:rsidRPr="00BD113C" w:rsidRDefault="00BD113C">
    <w:pPr>
      <w:pStyle w:val="Footer"/>
      <w:jc w:val="center"/>
      <w:rPr>
        <w:sz w:val="18"/>
        <w:szCs w:val="18"/>
      </w:rPr>
    </w:pPr>
    <w:r w:rsidRPr="00BD113C">
      <w:rPr>
        <w:sz w:val="18"/>
        <w:szCs w:val="18"/>
      </w:rPr>
      <w:fldChar w:fldCharType="begin"/>
    </w:r>
    <w:r w:rsidRPr="00BD113C">
      <w:rPr>
        <w:sz w:val="18"/>
        <w:szCs w:val="18"/>
      </w:rPr>
      <w:instrText xml:space="preserve"> PAGE   \* MERGEFORMAT </w:instrText>
    </w:r>
    <w:r w:rsidRPr="00BD113C">
      <w:rPr>
        <w:sz w:val="18"/>
        <w:szCs w:val="18"/>
      </w:rPr>
      <w:fldChar w:fldCharType="separate"/>
    </w:r>
    <w:r w:rsidRPr="00BD113C">
      <w:rPr>
        <w:noProof/>
        <w:sz w:val="18"/>
        <w:szCs w:val="18"/>
      </w:rPr>
      <w:t>2</w:t>
    </w:r>
    <w:r w:rsidRPr="00BD113C">
      <w:rPr>
        <w:sz w:val="18"/>
        <w:szCs w:val="18"/>
      </w:rPr>
      <w:fldChar w:fldCharType="end"/>
    </w:r>
  </w:p>
  <w:p w14:paraId="16D687F6" w14:textId="77777777" w:rsidR="00173C69" w:rsidRDefault="00173C69">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E3CB" w14:textId="77777777" w:rsidR="00B7469C" w:rsidRDefault="00B7469C">
      <w:pPr>
        <w:spacing w:after="0" w:line="240" w:lineRule="auto"/>
      </w:pPr>
      <w:r>
        <w:separator/>
      </w:r>
    </w:p>
  </w:footnote>
  <w:footnote w:type="continuationSeparator" w:id="0">
    <w:p w14:paraId="5429F87F" w14:textId="77777777" w:rsidR="00B7469C" w:rsidRDefault="00B7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FA156" w14:textId="77777777" w:rsidR="00173C69" w:rsidRDefault="00173C69">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86A000"/>
    <w:multiLevelType w:val="singleLevel"/>
    <w:tmpl w:val="D927FD23"/>
    <w:lvl w:ilvl="0">
      <w:numFmt w:val="decimal"/>
      <w:lvlText w:val="a."/>
      <w:lvlJc w:val="left"/>
      <w:rPr>
        <w:rFonts w:cs="Times New Roman"/>
      </w:rPr>
    </w:lvl>
  </w:abstractNum>
  <w:abstractNum w:abstractNumId="1" w15:restartNumberingAfterBreak="0">
    <w:nsid w:val="BBA3CB3D"/>
    <w:multiLevelType w:val="singleLevel"/>
    <w:tmpl w:val="4F7448C3"/>
    <w:lvl w:ilvl="0">
      <w:numFmt w:val="decimal"/>
      <w:lvlText w:val="c."/>
      <w:lvlJc w:val="left"/>
      <w:rPr>
        <w:rFonts w:cs="Times New Roman"/>
      </w:rPr>
    </w:lvl>
  </w:abstractNum>
  <w:abstractNum w:abstractNumId="2" w15:restartNumberingAfterBreak="0">
    <w:nsid w:val="02814D04"/>
    <w:multiLevelType w:val="multilevel"/>
    <w:tmpl w:val="484C18B4"/>
    <w:lvl w:ilvl="0">
      <w:start w:val="1"/>
      <w:numFmt w:val="decimal"/>
      <w:pStyle w:val="TitleClause"/>
      <w:lvlText w:val="%1."/>
      <w:lvlJc w:val="left"/>
      <w:pPr>
        <w:tabs>
          <w:tab w:val="num" w:pos="720"/>
        </w:tabs>
        <w:ind w:left="720" w:hanging="720"/>
      </w:pPr>
      <w:rPr>
        <w:rFonts w:cs="Times New Roman" w:hint="default"/>
        <w:color w:val="000000"/>
      </w:rPr>
    </w:lvl>
    <w:lvl w:ilvl="1">
      <w:start w:val="1"/>
      <w:numFmt w:val="decimal"/>
      <w:pStyle w:val="Untitledsubclause1"/>
      <w:lvlText w:val="%1.%2"/>
      <w:lvlJc w:val="left"/>
      <w:pPr>
        <w:tabs>
          <w:tab w:val="num" w:pos="720"/>
        </w:tabs>
        <w:ind w:left="720" w:hanging="720"/>
      </w:pPr>
      <w:rPr>
        <w:rFonts w:cs="Times New Roman" w:hint="default"/>
        <w:b w:val="0"/>
        <w:color w:val="000000"/>
      </w:rPr>
    </w:lvl>
    <w:lvl w:ilvl="2">
      <w:start w:val="1"/>
      <w:numFmt w:val="lowerLetter"/>
      <w:pStyle w:val="Untitledsubclause2"/>
      <w:lvlText w:val="(%3)"/>
      <w:lvlJc w:val="left"/>
      <w:pPr>
        <w:tabs>
          <w:tab w:val="num" w:pos="1555"/>
        </w:tabs>
        <w:ind w:left="1555" w:hanging="561"/>
      </w:pPr>
      <w:rPr>
        <w:rFonts w:cs="Times New Roman" w:hint="default"/>
        <w:b w:val="0"/>
        <w:color w:val="000000"/>
      </w:rPr>
    </w:lvl>
    <w:lvl w:ilvl="3">
      <w:start w:val="1"/>
      <w:numFmt w:val="lowerRoman"/>
      <w:pStyle w:val="Untitledsubclause3"/>
      <w:lvlText w:val="(%4)"/>
      <w:lvlJc w:val="left"/>
      <w:pPr>
        <w:tabs>
          <w:tab w:val="num" w:pos="2419"/>
        </w:tabs>
        <w:ind w:left="2275" w:hanging="576"/>
      </w:pPr>
      <w:rPr>
        <w:rFonts w:ascii="Calibri" w:eastAsia="Times New Roman" w:hAnsi="Calibri" w:cs="Calibri"/>
        <w:color w:val="000000"/>
        <w:sz w:val="22"/>
        <w:szCs w:val="22"/>
      </w:rPr>
    </w:lvl>
    <w:lvl w:ilvl="4">
      <w:start w:val="1"/>
      <w:numFmt w:val="upperLetter"/>
      <w:pStyle w:val="Untitledsubclause4"/>
      <w:lvlText w:val="(%5)"/>
      <w:lvlJc w:val="left"/>
      <w:pPr>
        <w:tabs>
          <w:tab w:val="num" w:pos="2880"/>
        </w:tabs>
        <w:ind w:left="2880" w:hanging="72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A005739"/>
    <w:multiLevelType w:val="hybridMultilevel"/>
    <w:tmpl w:val="2B90ABEA"/>
    <w:lvl w:ilvl="0" w:tplc="926CA33E">
      <w:start w:val="1"/>
      <w:numFmt w:val="lowerLetter"/>
      <w:lvlText w:val="(%1)"/>
      <w:lvlJc w:val="left"/>
      <w:pPr>
        <w:ind w:left="1440" w:hanging="720"/>
      </w:pPr>
      <w:rPr>
        <w:rFonts w:cs="Times New Roman" w:hint="default"/>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1EE65375"/>
    <w:multiLevelType w:val="singleLevel"/>
    <w:tmpl w:val="BED60A03"/>
    <w:lvl w:ilvl="0">
      <w:numFmt w:val="decimal"/>
      <w:lvlText w:val="b."/>
      <w:lvlJc w:val="left"/>
      <w:rPr>
        <w:rFonts w:cs="Times New Roman"/>
      </w:rPr>
    </w:lvl>
  </w:abstractNum>
  <w:abstractNum w:abstractNumId="5" w15:restartNumberingAfterBreak="0">
    <w:nsid w:val="30E7D404"/>
    <w:multiLevelType w:val="singleLevel"/>
    <w:tmpl w:val="1029D6E8"/>
    <w:lvl w:ilvl="0">
      <w:numFmt w:val="decimal"/>
      <w:lvlText w:val="d."/>
      <w:lvlJc w:val="left"/>
      <w:rPr>
        <w:rFonts w:cs="Times New Roman"/>
      </w:rPr>
    </w:lvl>
  </w:abstractNum>
  <w:abstractNum w:abstractNumId="6" w15:restartNumberingAfterBreak="0">
    <w:nsid w:val="5B910DBD"/>
    <w:multiLevelType w:val="hybridMultilevel"/>
    <w:tmpl w:val="F09290CE"/>
    <w:lvl w:ilvl="0" w:tplc="E3828C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9587ACC"/>
    <w:multiLevelType w:val="hybridMultilevel"/>
    <w:tmpl w:val="89BA0A6E"/>
    <w:lvl w:ilvl="0" w:tplc="71AE9D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0899814">
    <w:abstractNumId w:val="0"/>
  </w:num>
  <w:num w:numId="2" w16cid:durableId="1230263176">
    <w:abstractNumId w:val="4"/>
  </w:num>
  <w:num w:numId="3" w16cid:durableId="2047025141">
    <w:abstractNumId w:val="1"/>
  </w:num>
  <w:num w:numId="4" w16cid:durableId="1328242668">
    <w:abstractNumId w:val="5"/>
  </w:num>
  <w:num w:numId="5" w16cid:durableId="1496607507">
    <w:abstractNumId w:val="6"/>
  </w:num>
  <w:num w:numId="6" w16cid:durableId="1446926456">
    <w:abstractNumId w:val="3"/>
  </w:num>
  <w:num w:numId="7" w16cid:durableId="1726442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316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C9"/>
    <w:rsid w:val="000C5DAB"/>
    <w:rsid w:val="00135EA9"/>
    <w:rsid w:val="00141A99"/>
    <w:rsid w:val="00173C69"/>
    <w:rsid w:val="00236038"/>
    <w:rsid w:val="00277B2E"/>
    <w:rsid w:val="002A026F"/>
    <w:rsid w:val="002E0C12"/>
    <w:rsid w:val="00445063"/>
    <w:rsid w:val="00510DAF"/>
    <w:rsid w:val="00590285"/>
    <w:rsid w:val="00663344"/>
    <w:rsid w:val="00672DBE"/>
    <w:rsid w:val="006D70C9"/>
    <w:rsid w:val="00731BCC"/>
    <w:rsid w:val="008655E6"/>
    <w:rsid w:val="009D760A"/>
    <w:rsid w:val="00A7664C"/>
    <w:rsid w:val="00AC79EF"/>
    <w:rsid w:val="00B15C0D"/>
    <w:rsid w:val="00B62E1B"/>
    <w:rsid w:val="00B7469C"/>
    <w:rsid w:val="00BD113C"/>
    <w:rsid w:val="00D0684D"/>
    <w:rsid w:val="00D5520B"/>
    <w:rsid w:val="00D77EB3"/>
    <w:rsid w:val="00DA15AD"/>
    <w:rsid w:val="00E65B4C"/>
    <w:rsid w:val="00E85D4F"/>
    <w:rsid w:val="00F2093F"/>
    <w:rsid w:val="00FF0220"/>
    <w:rsid w:val="00FF2E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553DA"/>
  <w14:defaultImageDpi w14:val="0"/>
  <w15:docId w15:val="{B88E3415-7822-4637-880E-0E527316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0C9"/>
    <w:pPr>
      <w:tabs>
        <w:tab w:val="center" w:pos="4513"/>
        <w:tab w:val="right" w:pos="9026"/>
      </w:tabs>
    </w:pPr>
  </w:style>
  <w:style w:type="character" w:customStyle="1" w:styleId="HeaderChar">
    <w:name w:val="Header Char"/>
    <w:basedOn w:val="DefaultParagraphFont"/>
    <w:link w:val="Header"/>
    <w:uiPriority w:val="99"/>
    <w:locked/>
    <w:rsid w:val="006D70C9"/>
    <w:rPr>
      <w:rFonts w:cs="Times New Roman"/>
    </w:rPr>
  </w:style>
  <w:style w:type="paragraph" w:styleId="Footer">
    <w:name w:val="footer"/>
    <w:basedOn w:val="Normal"/>
    <w:link w:val="FooterChar"/>
    <w:uiPriority w:val="99"/>
    <w:unhideWhenUsed/>
    <w:rsid w:val="006D70C9"/>
    <w:pPr>
      <w:tabs>
        <w:tab w:val="center" w:pos="4513"/>
        <w:tab w:val="right" w:pos="9026"/>
      </w:tabs>
    </w:pPr>
  </w:style>
  <w:style w:type="character" w:customStyle="1" w:styleId="FooterChar">
    <w:name w:val="Footer Char"/>
    <w:basedOn w:val="DefaultParagraphFont"/>
    <w:link w:val="Footer"/>
    <w:uiPriority w:val="99"/>
    <w:locked/>
    <w:rsid w:val="006D70C9"/>
    <w:rPr>
      <w:rFonts w:cs="Times New Roman"/>
    </w:rPr>
  </w:style>
  <w:style w:type="paragraph" w:customStyle="1" w:styleId="CoversheetTitle">
    <w:name w:val="Coversheet Title"/>
    <w:basedOn w:val="Normal"/>
    <w:autoRedefine/>
    <w:rsid w:val="006D70C9"/>
    <w:pPr>
      <w:spacing w:before="480" w:after="480" w:line="300" w:lineRule="atLeast"/>
      <w:jc w:val="center"/>
    </w:pPr>
    <w:rPr>
      <w:rFonts w:cs="Calibri"/>
      <w:b/>
      <w:smallCaps/>
      <w:color w:val="000000"/>
      <w:sz w:val="24"/>
      <w:szCs w:val="24"/>
      <w:lang w:eastAsia="en-US"/>
    </w:rPr>
  </w:style>
  <w:style w:type="paragraph" w:customStyle="1" w:styleId="CoversheetStaticText">
    <w:name w:val="Coversheet Static Text"/>
    <w:basedOn w:val="Normal"/>
    <w:qFormat/>
    <w:rsid w:val="006D70C9"/>
    <w:pPr>
      <w:spacing w:before="480" w:after="480" w:line="300" w:lineRule="atLeast"/>
      <w:jc w:val="center"/>
    </w:pPr>
    <w:rPr>
      <w:rFonts w:cs="Calibri"/>
      <w:color w:val="000000"/>
      <w:szCs w:val="24"/>
      <w:lang w:eastAsia="en-US"/>
    </w:rPr>
  </w:style>
  <w:style w:type="paragraph" w:customStyle="1" w:styleId="CoversheetParty">
    <w:name w:val="Coversheet Party"/>
    <w:basedOn w:val="Normal"/>
    <w:qFormat/>
    <w:rsid w:val="006D70C9"/>
    <w:pPr>
      <w:spacing w:before="480" w:after="480" w:line="300" w:lineRule="atLeast"/>
      <w:jc w:val="center"/>
    </w:pPr>
    <w:rPr>
      <w:rFonts w:cs="Calibri"/>
      <w:b/>
      <w:color w:val="000000"/>
      <w:szCs w:val="24"/>
      <w:lang w:eastAsia="en-US"/>
    </w:rPr>
  </w:style>
  <w:style w:type="paragraph" w:styleId="ListParagraph">
    <w:name w:val="List Paragraph"/>
    <w:basedOn w:val="Normal"/>
    <w:uiPriority w:val="34"/>
    <w:qFormat/>
    <w:rsid w:val="00D77EB3"/>
    <w:pPr>
      <w:ind w:left="720"/>
    </w:pPr>
  </w:style>
  <w:style w:type="paragraph" w:customStyle="1" w:styleId="TitleClause">
    <w:name w:val="Title Clause"/>
    <w:basedOn w:val="Normal"/>
    <w:rsid w:val="00A7664C"/>
    <w:pPr>
      <w:keepNext/>
      <w:numPr>
        <w:numId w:val="7"/>
      </w:numPr>
      <w:spacing w:before="240" w:after="240" w:line="300" w:lineRule="atLeast"/>
      <w:jc w:val="both"/>
      <w:outlineLvl w:val="0"/>
    </w:pPr>
    <w:rPr>
      <w:rFonts w:ascii="Arial" w:hAnsi="Arial"/>
      <w:b/>
      <w:color w:val="000000"/>
      <w:kern w:val="28"/>
      <w:szCs w:val="20"/>
      <w:lang w:eastAsia="en-US"/>
    </w:rPr>
  </w:style>
  <w:style w:type="paragraph" w:customStyle="1" w:styleId="Untitledsubclause1">
    <w:name w:val="Untitled subclause 1"/>
    <w:basedOn w:val="Normal"/>
    <w:rsid w:val="00A7664C"/>
    <w:pPr>
      <w:numPr>
        <w:ilvl w:val="1"/>
        <w:numId w:val="7"/>
      </w:numPr>
      <w:spacing w:before="280" w:after="120" w:line="300" w:lineRule="atLeast"/>
      <w:jc w:val="both"/>
      <w:outlineLvl w:val="1"/>
    </w:pPr>
    <w:rPr>
      <w:rFonts w:ascii="Arial" w:hAnsi="Arial"/>
      <w:color w:val="000000"/>
      <w:szCs w:val="20"/>
      <w:lang w:eastAsia="en-US"/>
    </w:rPr>
  </w:style>
  <w:style w:type="paragraph" w:customStyle="1" w:styleId="Untitledsubclause2">
    <w:name w:val="Untitled subclause 2"/>
    <w:basedOn w:val="Normal"/>
    <w:rsid w:val="00A7664C"/>
    <w:pPr>
      <w:numPr>
        <w:ilvl w:val="2"/>
        <w:numId w:val="7"/>
      </w:numPr>
      <w:spacing w:after="120" w:line="300" w:lineRule="atLeast"/>
      <w:jc w:val="both"/>
      <w:outlineLvl w:val="2"/>
    </w:pPr>
    <w:rPr>
      <w:rFonts w:ascii="Arial" w:hAnsi="Arial"/>
      <w:color w:val="000000"/>
      <w:szCs w:val="20"/>
      <w:lang w:eastAsia="en-US"/>
    </w:rPr>
  </w:style>
  <w:style w:type="paragraph" w:customStyle="1" w:styleId="Untitledsubclause3">
    <w:name w:val="Untitled subclause 3"/>
    <w:basedOn w:val="Normal"/>
    <w:rsid w:val="00A7664C"/>
    <w:pPr>
      <w:numPr>
        <w:ilvl w:val="3"/>
        <w:numId w:val="7"/>
      </w:numPr>
      <w:tabs>
        <w:tab w:val="left" w:pos="2261"/>
      </w:tabs>
      <w:spacing w:after="120" w:line="300" w:lineRule="atLeast"/>
      <w:jc w:val="both"/>
      <w:outlineLvl w:val="3"/>
    </w:pPr>
    <w:rPr>
      <w:rFonts w:ascii="Arial" w:hAnsi="Arial"/>
      <w:color w:val="000000"/>
      <w:szCs w:val="20"/>
      <w:lang w:eastAsia="en-US"/>
    </w:rPr>
  </w:style>
  <w:style w:type="paragraph" w:customStyle="1" w:styleId="Untitledsubclause4">
    <w:name w:val="Untitled subclause 4"/>
    <w:basedOn w:val="Normal"/>
    <w:rsid w:val="00A7664C"/>
    <w:pPr>
      <w:numPr>
        <w:ilvl w:val="4"/>
        <w:numId w:val="7"/>
      </w:numPr>
      <w:spacing w:after="120" w:line="300" w:lineRule="atLeast"/>
      <w:jc w:val="both"/>
      <w:outlineLvl w:val="4"/>
    </w:pPr>
    <w:rPr>
      <w:rFonts w:ascii="Arial" w:hAnsi="Arial"/>
      <w:color w:val="000000"/>
      <w:szCs w:val="20"/>
      <w:lang w:eastAsia="en-US"/>
    </w:rPr>
  </w:style>
  <w:style w:type="paragraph" w:styleId="Revision">
    <w:name w:val="Revision"/>
    <w:hidden/>
    <w:uiPriority w:val="99"/>
    <w:semiHidden/>
    <w:rsid w:val="00510DAF"/>
    <w:rPr>
      <w:rFonts w:cs="Times New Roman"/>
      <w:sz w:val="22"/>
      <w:szCs w:val="22"/>
    </w:rPr>
  </w:style>
  <w:style w:type="character" w:styleId="CommentReference">
    <w:name w:val="annotation reference"/>
    <w:basedOn w:val="DefaultParagraphFont"/>
    <w:uiPriority w:val="99"/>
    <w:semiHidden/>
    <w:unhideWhenUsed/>
    <w:rsid w:val="00510DAF"/>
    <w:rPr>
      <w:sz w:val="16"/>
      <w:szCs w:val="16"/>
    </w:rPr>
  </w:style>
  <w:style w:type="paragraph" w:styleId="CommentText">
    <w:name w:val="annotation text"/>
    <w:basedOn w:val="Normal"/>
    <w:link w:val="CommentTextChar"/>
    <w:uiPriority w:val="99"/>
    <w:unhideWhenUsed/>
    <w:rsid w:val="00510DAF"/>
    <w:pPr>
      <w:spacing w:line="240" w:lineRule="auto"/>
    </w:pPr>
    <w:rPr>
      <w:sz w:val="20"/>
      <w:szCs w:val="20"/>
    </w:rPr>
  </w:style>
  <w:style w:type="character" w:customStyle="1" w:styleId="CommentTextChar">
    <w:name w:val="Comment Text Char"/>
    <w:basedOn w:val="DefaultParagraphFont"/>
    <w:link w:val="CommentText"/>
    <w:uiPriority w:val="99"/>
    <w:rsid w:val="00510DAF"/>
    <w:rPr>
      <w:rFonts w:cs="Times New Roman"/>
    </w:rPr>
  </w:style>
  <w:style w:type="paragraph" w:styleId="CommentSubject">
    <w:name w:val="annotation subject"/>
    <w:basedOn w:val="CommentText"/>
    <w:next w:val="CommentText"/>
    <w:link w:val="CommentSubjectChar"/>
    <w:uiPriority w:val="99"/>
    <w:semiHidden/>
    <w:unhideWhenUsed/>
    <w:rsid w:val="00510DAF"/>
    <w:rPr>
      <w:b/>
      <w:bCs/>
    </w:rPr>
  </w:style>
  <w:style w:type="character" w:customStyle="1" w:styleId="CommentSubjectChar">
    <w:name w:val="Comment Subject Char"/>
    <w:basedOn w:val="CommentTextChar"/>
    <w:link w:val="CommentSubject"/>
    <w:uiPriority w:val="99"/>
    <w:semiHidden/>
    <w:rsid w:val="00510DAF"/>
    <w:rPr>
      <w:rFonts w:cs="Times New Roman"/>
      <w:b/>
      <w:bCs/>
    </w:rPr>
  </w:style>
  <w:style w:type="paragraph" w:customStyle="1" w:styleId="legclearfix">
    <w:name w:val="legclearfix"/>
    <w:basedOn w:val="Normal"/>
    <w:rsid w:val="00DA15AD"/>
    <w:pPr>
      <w:spacing w:before="100" w:beforeAutospacing="1" w:after="100" w:afterAutospacing="1" w:line="240" w:lineRule="auto"/>
    </w:pPr>
    <w:rPr>
      <w:rFonts w:ascii="Times New Roman" w:hAnsi="Times New Roman"/>
      <w:sz w:val="24"/>
      <w:szCs w:val="24"/>
    </w:rPr>
  </w:style>
  <w:style w:type="character" w:customStyle="1" w:styleId="legds">
    <w:name w:val="legds"/>
    <w:basedOn w:val="DefaultParagraphFont"/>
    <w:rsid w:val="00DA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czechyra</dc:creator>
  <cp:keywords/>
  <dc:description/>
  <cp:lastModifiedBy>Anna Tran | Brookfield Aviation</cp:lastModifiedBy>
  <cp:revision>5</cp:revision>
  <dcterms:created xsi:type="dcterms:W3CDTF">2024-01-29T17:39:00Z</dcterms:created>
  <dcterms:modified xsi:type="dcterms:W3CDTF">2024-05-14T13:30:00Z</dcterms:modified>
</cp:coreProperties>
</file>